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959F" w14:textId="77777777" w:rsidR="00F409E3" w:rsidRDefault="00000000">
      <w:pPr>
        <w:spacing w:after="0" w:line="276" w:lineRule="auto"/>
        <w:jc w:val="center"/>
        <w:rPr>
          <w:b/>
          <w:color w:val="1F4E79"/>
          <w:sz w:val="72"/>
          <w:szCs w:val="72"/>
        </w:rPr>
      </w:pPr>
      <w:r>
        <w:rPr>
          <w:noProof/>
        </w:rPr>
        <w:drawing>
          <wp:anchor distT="0" distB="0" distL="114300" distR="114300" simplePos="0" relativeHeight="251658240" behindDoc="0" locked="0" layoutInCell="1" hidden="0" allowOverlap="1" wp14:anchorId="451F869B" wp14:editId="657BCC7C">
            <wp:simplePos x="0" y="0"/>
            <wp:positionH relativeFrom="margin">
              <wp:posOffset>956734</wp:posOffset>
            </wp:positionH>
            <wp:positionV relativeFrom="margin">
              <wp:posOffset>203200</wp:posOffset>
            </wp:positionV>
            <wp:extent cx="4762500" cy="3098800"/>
            <wp:effectExtent l="0" t="0" r="0" b="0"/>
            <wp:wrapSquare wrapText="bothSides" distT="0" distB="0" distL="114300" distR="114300"/>
            <wp:docPr id="3" name="image1.png" descr="A picture containing text, lam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lamp&#10;&#10;Description automatically generated"/>
                    <pic:cNvPicPr preferRelativeResize="0"/>
                  </pic:nvPicPr>
                  <pic:blipFill>
                    <a:blip r:embed="rId8"/>
                    <a:srcRect/>
                    <a:stretch>
                      <a:fillRect/>
                    </a:stretch>
                  </pic:blipFill>
                  <pic:spPr>
                    <a:xfrm>
                      <a:off x="0" y="0"/>
                      <a:ext cx="4762500" cy="3098800"/>
                    </a:xfrm>
                    <a:prstGeom prst="rect">
                      <a:avLst/>
                    </a:prstGeom>
                    <a:ln/>
                  </pic:spPr>
                </pic:pic>
              </a:graphicData>
            </a:graphic>
          </wp:anchor>
        </w:drawing>
      </w:r>
    </w:p>
    <w:p w14:paraId="26D5B8A6" w14:textId="77777777" w:rsidR="00F409E3" w:rsidRDefault="00F409E3">
      <w:pPr>
        <w:spacing w:after="0"/>
        <w:jc w:val="center"/>
        <w:rPr>
          <w:b/>
          <w:color w:val="1F4E79"/>
          <w:sz w:val="72"/>
          <w:szCs w:val="72"/>
        </w:rPr>
      </w:pPr>
    </w:p>
    <w:p w14:paraId="70198182" w14:textId="77777777" w:rsidR="00F409E3" w:rsidRDefault="00F409E3">
      <w:pPr>
        <w:spacing w:after="0"/>
        <w:jc w:val="center"/>
        <w:rPr>
          <w:b/>
          <w:color w:val="1F4E79"/>
          <w:sz w:val="72"/>
          <w:szCs w:val="72"/>
        </w:rPr>
      </w:pPr>
    </w:p>
    <w:p w14:paraId="1D8A43D3" w14:textId="77777777" w:rsidR="00F409E3" w:rsidRDefault="00F409E3">
      <w:pPr>
        <w:spacing w:after="0"/>
        <w:jc w:val="center"/>
        <w:rPr>
          <w:b/>
          <w:color w:val="1F4E79"/>
          <w:sz w:val="72"/>
          <w:szCs w:val="72"/>
        </w:rPr>
      </w:pPr>
    </w:p>
    <w:p w14:paraId="5C58C932" w14:textId="77777777" w:rsidR="00F409E3" w:rsidRDefault="00F409E3">
      <w:pPr>
        <w:spacing w:after="0"/>
        <w:jc w:val="center"/>
        <w:rPr>
          <w:b/>
          <w:color w:val="1F4E79"/>
          <w:sz w:val="72"/>
          <w:szCs w:val="72"/>
        </w:rPr>
      </w:pPr>
    </w:p>
    <w:p w14:paraId="552B714F" w14:textId="77777777" w:rsidR="00F409E3" w:rsidRDefault="00F409E3">
      <w:pPr>
        <w:spacing w:after="0"/>
        <w:jc w:val="center"/>
        <w:rPr>
          <w:b/>
          <w:color w:val="1F4E79"/>
          <w:sz w:val="72"/>
          <w:szCs w:val="72"/>
        </w:rPr>
      </w:pPr>
    </w:p>
    <w:p w14:paraId="7EA6BDFC" w14:textId="77777777" w:rsidR="00F409E3" w:rsidRDefault="00000000">
      <w:pPr>
        <w:spacing w:after="0"/>
        <w:jc w:val="center"/>
        <w:rPr>
          <w:b/>
          <w:color w:val="1F4E79"/>
          <w:sz w:val="72"/>
          <w:szCs w:val="72"/>
        </w:rPr>
      </w:pPr>
      <w:r>
        <w:rPr>
          <w:b/>
          <w:color w:val="1F4E79"/>
          <w:sz w:val="72"/>
          <w:szCs w:val="72"/>
        </w:rPr>
        <w:t>Compliments &amp; Complaints procedure</w:t>
      </w:r>
    </w:p>
    <w:p w14:paraId="5DD36807" w14:textId="77777777" w:rsidR="00F409E3" w:rsidRDefault="00F409E3">
      <w:pPr>
        <w:spacing w:after="0"/>
        <w:jc w:val="center"/>
        <w:rPr>
          <w:b/>
          <w:color w:val="1F4E79"/>
          <w:sz w:val="32"/>
          <w:szCs w:val="32"/>
        </w:rPr>
      </w:pP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409E3" w14:paraId="28C9155B" w14:textId="77777777">
        <w:trPr>
          <w:trHeight w:val="2478"/>
        </w:trPr>
        <w:tc>
          <w:tcPr>
            <w:tcW w:w="10456" w:type="dxa"/>
          </w:tcPr>
          <w:p w14:paraId="124ABB93" w14:textId="77777777" w:rsidR="00F409E3" w:rsidRDefault="00000000">
            <w:pPr>
              <w:spacing w:line="276" w:lineRule="auto"/>
              <w:rPr>
                <w:sz w:val="24"/>
                <w:szCs w:val="24"/>
              </w:rPr>
            </w:pPr>
            <w:r>
              <w:rPr>
                <w:sz w:val="24"/>
                <w:szCs w:val="24"/>
              </w:rPr>
              <w:t xml:space="preserve">Our vision is to provide students with the best opportunities possible to be positive and successful members of their communities. We do this by developing the whole student as well as focusing on their academic development. We do this through high quality, positive </w:t>
            </w:r>
            <w:proofErr w:type="gramStart"/>
            <w:r>
              <w:rPr>
                <w:sz w:val="24"/>
                <w:szCs w:val="24"/>
              </w:rPr>
              <w:t>teaching</w:t>
            </w:r>
            <w:proofErr w:type="gramEnd"/>
            <w:r>
              <w:rPr>
                <w:sz w:val="24"/>
                <w:szCs w:val="24"/>
              </w:rPr>
              <w:t xml:space="preserve"> and support and three core beliefs underpin everything we do:</w:t>
            </w:r>
          </w:p>
          <w:p w14:paraId="580AA083" w14:textId="77777777" w:rsidR="00F409E3" w:rsidRDefault="00F409E3">
            <w:pPr>
              <w:spacing w:line="276" w:lineRule="auto"/>
              <w:rPr>
                <w:sz w:val="24"/>
                <w:szCs w:val="24"/>
              </w:rPr>
            </w:pPr>
          </w:p>
          <w:p w14:paraId="2ABC9E94" w14:textId="77777777" w:rsidR="00F409E3" w:rsidRDefault="00000000">
            <w:pPr>
              <w:pStyle w:val="Heading1"/>
              <w:jc w:val="center"/>
            </w:pPr>
            <w:r>
              <w:t>Everyone has the potential to achieve</w:t>
            </w:r>
          </w:p>
          <w:p w14:paraId="211C5734" w14:textId="77777777" w:rsidR="00F409E3" w:rsidRDefault="00F409E3">
            <w:pPr>
              <w:pStyle w:val="Heading1"/>
              <w:jc w:val="center"/>
              <w:rPr>
                <w:sz w:val="24"/>
                <w:szCs w:val="24"/>
              </w:rPr>
            </w:pPr>
          </w:p>
          <w:p w14:paraId="574A2BA6" w14:textId="77777777" w:rsidR="00F409E3" w:rsidRDefault="00F409E3">
            <w:pPr>
              <w:pStyle w:val="Heading1"/>
              <w:jc w:val="center"/>
              <w:rPr>
                <w:sz w:val="24"/>
                <w:szCs w:val="24"/>
              </w:rPr>
            </w:pPr>
          </w:p>
          <w:p w14:paraId="53795D44" w14:textId="77777777" w:rsidR="00F409E3" w:rsidRDefault="00000000">
            <w:pPr>
              <w:pStyle w:val="Heading1"/>
              <w:jc w:val="center"/>
            </w:pPr>
            <w:r>
              <w:t>We have high expectations of ourselves and others</w:t>
            </w:r>
          </w:p>
          <w:p w14:paraId="71FBCAFF" w14:textId="77777777" w:rsidR="00F409E3" w:rsidRDefault="00F409E3">
            <w:pPr>
              <w:pStyle w:val="Heading1"/>
              <w:jc w:val="center"/>
            </w:pPr>
          </w:p>
          <w:p w14:paraId="63A79BE9" w14:textId="77777777" w:rsidR="00F409E3" w:rsidRDefault="00F409E3">
            <w:pPr>
              <w:pStyle w:val="Heading1"/>
              <w:jc w:val="center"/>
              <w:rPr>
                <w:sz w:val="24"/>
                <w:szCs w:val="24"/>
              </w:rPr>
            </w:pPr>
          </w:p>
          <w:p w14:paraId="30151C7A" w14:textId="77777777" w:rsidR="00F409E3" w:rsidRDefault="00000000">
            <w:pPr>
              <w:pStyle w:val="Heading1"/>
              <w:jc w:val="center"/>
            </w:pPr>
            <w:r>
              <w:t>We respect ourselves and others</w:t>
            </w:r>
          </w:p>
          <w:p w14:paraId="34F23E33" w14:textId="77777777" w:rsidR="00F409E3" w:rsidRDefault="00F409E3">
            <w:pPr>
              <w:spacing w:line="276" w:lineRule="auto"/>
            </w:pPr>
          </w:p>
          <w:p w14:paraId="4C49081D" w14:textId="77777777" w:rsidR="00F409E3" w:rsidRDefault="00F409E3">
            <w:pPr>
              <w:spacing w:line="276" w:lineRule="auto"/>
            </w:pPr>
          </w:p>
        </w:tc>
      </w:tr>
      <w:tr w:rsidR="00F409E3" w14:paraId="05656B94" w14:textId="77777777">
        <w:tc>
          <w:tcPr>
            <w:tcW w:w="10456" w:type="dxa"/>
          </w:tcPr>
          <w:p w14:paraId="45450F36" w14:textId="5D2FFEB1" w:rsidR="00F409E3" w:rsidRDefault="00000000">
            <w:r>
              <w:t>This policy was updated: August 202</w:t>
            </w:r>
            <w:r w:rsidR="00DD4800">
              <w:t>3</w:t>
            </w:r>
          </w:p>
        </w:tc>
      </w:tr>
      <w:tr w:rsidR="00F409E3" w14:paraId="1607195A" w14:textId="77777777">
        <w:tc>
          <w:tcPr>
            <w:tcW w:w="10456" w:type="dxa"/>
          </w:tcPr>
          <w:p w14:paraId="1EDCC1E4" w14:textId="77777777" w:rsidR="00F409E3" w:rsidRDefault="00000000">
            <w:r>
              <w:t>This policy was created on: October 2020</w:t>
            </w:r>
          </w:p>
        </w:tc>
      </w:tr>
    </w:tbl>
    <w:p w14:paraId="29645D26" w14:textId="77777777" w:rsidR="00F409E3" w:rsidRDefault="00F409E3">
      <w:pPr>
        <w:spacing w:after="0"/>
        <w:sectPr w:rsidR="00F409E3">
          <w:pgSz w:w="11906" w:h="16838"/>
          <w:pgMar w:top="720" w:right="720" w:bottom="720" w:left="720" w:header="708" w:footer="708" w:gutter="0"/>
          <w:pgNumType w:start="1"/>
          <w:cols w:space="720"/>
        </w:sectPr>
      </w:pPr>
    </w:p>
    <w:p w14:paraId="0A565147" w14:textId="77777777" w:rsidR="00F409E3" w:rsidRDefault="00000000">
      <w:pPr>
        <w:pStyle w:val="Heading1"/>
      </w:pPr>
      <w:r>
        <w:lastRenderedPageBreak/>
        <w:t>Introduction</w:t>
      </w:r>
    </w:p>
    <w:p w14:paraId="2C78B56F" w14:textId="77777777" w:rsidR="00F409E3" w:rsidRDefault="00000000">
      <w:r>
        <w:t xml:space="preserve">We believe that our schools provide a fantastic education for all our pupils, and that the team work hard to build positive relationships with all parents, </w:t>
      </w:r>
      <w:proofErr w:type="gramStart"/>
      <w:r>
        <w:t>carers</w:t>
      </w:r>
      <w:proofErr w:type="gramEnd"/>
      <w:r>
        <w:t xml:space="preserve"> and other stakeholders. As a school with a wide-reaching community, we acknowledge that from </w:t>
      </w:r>
      <w:proofErr w:type="gramStart"/>
      <w:r>
        <w:t>time to time</w:t>
      </w:r>
      <w:proofErr w:type="gramEnd"/>
      <w:r>
        <w:t xml:space="preserve"> parents, carers and others connected with the school may want to explore or share a compliment or concern. Feedback is always appreciated and where positive it is celebrated and shared with the staff team. Times when feedback is negative, we readily accept and seek to resolve the concern. To encourage resolution of such situations we have adopted this simple and clear complaints procedure.</w:t>
      </w:r>
    </w:p>
    <w:p w14:paraId="2DD53659" w14:textId="77777777" w:rsidR="00F409E3" w:rsidRDefault="00000000">
      <w:r>
        <w:t xml:space="preserve">Our school aims to be fair, </w:t>
      </w:r>
      <w:proofErr w:type="gramStart"/>
      <w:r>
        <w:t>open</w:t>
      </w:r>
      <w:proofErr w:type="gramEnd"/>
      <w:r>
        <w:t xml:space="preserve"> and honest when dealing with any complaint. We consider all complaints fully and aim to resolve them through dialogue and mutual understanding and, in all cases, we put the interests of the pupil above all other issues. Written records will be kept of all compliments and complaints and in the latter, we also record the stage at which they were resolved. All correspondence, statements and records of complaints will be kept confidential.</w:t>
      </w:r>
    </w:p>
    <w:p w14:paraId="6792B1B2" w14:textId="77777777" w:rsidR="00F409E3" w:rsidRDefault="00000000">
      <w:r>
        <w:t>The procedure is devised with the intention that it will:</w:t>
      </w:r>
    </w:p>
    <w:p w14:paraId="01B7F0CE" w14:textId="77777777" w:rsidR="00F409E3" w:rsidRDefault="00000000">
      <w:pPr>
        <w:numPr>
          <w:ilvl w:val="0"/>
          <w:numId w:val="1"/>
        </w:numPr>
        <w:tabs>
          <w:tab w:val="left" w:pos="360"/>
        </w:tabs>
        <w:spacing w:after="0" w:line="224" w:lineRule="auto"/>
        <w:ind w:left="360" w:hanging="360"/>
        <w:jc w:val="left"/>
        <w:rPr>
          <w:sz w:val="24"/>
          <w:szCs w:val="24"/>
        </w:rPr>
      </w:pPr>
      <w:r>
        <w:t>Usually be possible to resolve problems by informal means (before or at stage one of the procedure)</w:t>
      </w:r>
    </w:p>
    <w:p w14:paraId="089DBAF9" w14:textId="77777777" w:rsidR="00F409E3" w:rsidRDefault="00F409E3">
      <w:pPr>
        <w:spacing w:line="14" w:lineRule="auto"/>
        <w:rPr>
          <w:sz w:val="24"/>
          <w:szCs w:val="24"/>
        </w:rPr>
      </w:pPr>
    </w:p>
    <w:p w14:paraId="261A956A" w14:textId="77777777" w:rsidR="00F409E3" w:rsidRDefault="00000000">
      <w:pPr>
        <w:numPr>
          <w:ilvl w:val="0"/>
          <w:numId w:val="1"/>
        </w:numPr>
        <w:tabs>
          <w:tab w:val="left" w:pos="360"/>
        </w:tabs>
        <w:spacing w:after="0" w:line="216" w:lineRule="auto"/>
        <w:ind w:left="360" w:hanging="360"/>
        <w:jc w:val="left"/>
        <w:rPr>
          <w:sz w:val="24"/>
          <w:szCs w:val="24"/>
        </w:rPr>
      </w:pPr>
      <w:r>
        <w:t>Be simple to use and understand</w:t>
      </w:r>
    </w:p>
    <w:p w14:paraId="64E2BB65" w14:textId="77777777" w:rsidR="00F409E3" w:rsidRDefault="00F409E3">
      <w:pPr>
        <w:spacing w:line="14" w:lineRule="auto"/>
        <w:rPr>
          <w:sz w:val="24"/>
          <w:szCs w:val="24"/>
        </w:rPr>
      </w:pPr>
    </w:p>
    <w:p w14:paraId="693BEF9D" w14:textId="77777777" w:rsidR="00F409E3" w:rsidRDefault="00000000">
      <w:pPr>
        <w:numPr>
          <w:ilvl w:val="0"/>
          <w:numId w:val="1"/>
        </w:numPr>
        <w:tabs>
          <w:tab w:val="left" w:pos="360"/>
        </w:tabs>
        <w:spacing w:after="0" w:line="216" w:lineRule="auto"/>
        <w:ind w:left="360" w:hanging="360"/>
        <w:jc w:val="left"/>
        <w:rPr>
          <w:sz w:val="24"/>
          <w:szCs w:val="24"/>
        </w:rPr>
      </w:pPr>
      <w:r>
        <w:t>Treat complaints confidentially</w:t>
      </w:r>
    </w:p>
    <w:p w14:paraId="3B643AFE" w14:textId="77777777" w:rsidR="00F409E3" w:rsidRDefault="00F409E3">
      <w:pPr>
        <w:spacing w:line="14" w:lineRule="auto"/>
        <w:rPr>
          <w:sz w:val="24"/>
          <w:szCs w:val="24"/>
        </w:rPr>
      </w:pPr>
    </w:p>
    <w:p w14:paraId="0F37FDC4" w14:textId="77777777" w:rsidR="00F409E3" w:rsidRDefault="00000000">
      <w:pPr>
        <w:numPr>
          <w:ilvl w:val="0"/>
          <w:numId w:val="1"/>
        </w:numPr>
        <w:tabs>
          <w:tab w:val="left" w:pos="360"/>
        </w:tabs>
        <w:spacing w:after="0" w:line="216" w:lineRule="auto"/>
        <w:ind w:left="360" w:hanging="360"/>
        <w:jc w:val="left"/>
        <w:rPr>
          <w:sz w:val="24"/>
          <w:szCs w:val="24"/>
        </w:rPr>
      </w:pPr>
      <w:r>
        <w:t>Allow problems to be handled swiftly</w:t>
      </w:r>
    </w:p>
    <w:p w14:paraId="720EF35C" w14:textId="77777777" w:rsidR="00F409E3" w:rsidRDefault="00F409E3">
      <w:pPr>
        <w:spacing w:line="14" w:lineRule="auto"/>
        <w:rPr>
          <w:sz w:val="24"/>
          <w:szCs w:val="24"/>
        </w:rPr>
      </w:pPr>
    </w:p>
    <w:p w14:paraId="429B023D" w14:textId="77777777" w:rsidR="00F409E3" w:rsidRDefault="00000000">
      <w:pPr>
        <w:numPr>
          <w:ilvl w:val="0"/>
          <w:numId w:val="1"/>
        </w:numPr>
        <w:tabs>
          <w:tab w:val="left" w:pos="360"/>
        </w:tabs>
        <w:spacing w:after="0" w:line="216" w:lineRule="auto"/>
        <w:ind w:left="360" w:hanging="360"/>
        <w:jc w:val="left"/>
        <w:rPr>
          <w:sz w:val="24"/>
          <w:szCs w:val="24"/>
        </w:rPr>
      </w:pPr>
      <w:r>
        <w:t>Address all points causing concern</w:t>
      </w:r>
    </w:p>
    <w:p w14:paraId="4FB1B4B4" w14:textId="77777777" w:rsidR="00F409E3" w:rsidRDefault="00F409E3">
      <w:pPr>
        <w:spacing w:line="14" w:lineRule="auto"/>
        <w:rPr>
          <w:sz w:val="24"/>
          <w:szCs w:val="24"/>
        </w:rPr>
      </w:pPr>
    </w:p>
    <w:p w14:paraId="6F6E2F5C" w14:textId="77777777" w:rsidR="00F409E3" w:rsidRDefault="00000000">
      <w:pPr>
        <w:numPr>
          <w:ilvl w:val="0"/>
          <w:numId w:val="1"/>
        </w:numPr>
        <w:tabs>
          <w:tab w:val="left" w:pos="360"/>
        </w:tabs>
        <w:spacing w:after="0" w:line="216" w:lineRule="auto"/>
        <w:ind w:left="360" w:hanging="360"/>
        <w:jc w:val="left"/>
        <w:rPr>
          <w:sz w:val="24"/>
          <w:szCs w:val="24"/>
        </w:rPr>
      </w:pPr>
      <w:r>
        <w:t>Inform future practice so that the problem is unlikely to recur</w:t>
      </w:r>
    </w:p>
    <w:p w14:paraId="711BD1AF" w14:textId="77777777" w:rsidR="00F409E3" w:rsidRDefault="00F409E3">
      <w:pPr>
        <w:spacing w:line="14" w:lineRule="auto"/>
        <w:rPr>
          <w:sz w:val="24"/>
          <w:szCs w:val="24"/>
        </w:rPr>
      </w:pPr>
    </w:p>
    <w:p w14:paraId="53480AC1" w14:textId="77777777" w:rsidR="00F409E3" w:rsidRDefault="00000000">
      <w:pPr>
        <w:numPr>
          <w:ilvl w:val="0"/>
          <w:numId w:val="1"/>
        </w:numPr>
        <w:tabs>
          <w:tab w:val="left" w:pos="360"/>
        </w:tabs>
        <w:spacing w:after="0" w:line="228" w:lineRule="auto"/>
        <w:ind w:left="360" w:hanging="360"/>
        <w:jc w:val="left"/>
        <w:rPr>
          <w:sz w:val="24"/>
          <w:szCs w:val="24"/>
        </w:rPr>
      </w:pPr>
      <w:r>
        <w:t>Reaffirm the partnership between families and staff as they work together for the good of the pupils in the school</w:t>
      </w:r>
    </w:p>
    <w:p w14:paraId="0DD16269" w14:textId="77777777" w:rsidR="00F409E3" w:rsidRDefault="00000000">
      <w:pPr>
        <w:numPr>
          <w:ilvl w:val="0"/>
          <w:numId w:val="1"/>
        </w:numPr>
        <w:tabs>
          <w:tab w:val="left" w:pos="360"/>
        </w:tabs>
        <w:spacing w:after="0" w:line="224" w:lineRule="auto"/>
        <w:ind w:left="360" w:hanging="360"/>
        <w:jc w:val="left"/>
        <w:rPr>
          <w:sz w:val="24"/>
          <w:szCs w:val="24"/>
        </w:rPr>
      </w:pPr>
      <w:r>
        <w:t>Ensure that the school’s attitude to a pupil would never be affected by a parental complaint</w:t>
      </w:r>
    </w:p>
    <w:p w14:paraId="34B916E2" w14:textId="77777777" w:rsidR="00F409E3" w:rsidRDefault="00F409E3">
      <w:pPr>
        <w:spacing w:line="14" w:lineRule="auto"/>
        <w:rPr>
          <w:sz w:val="24"/>
          <w:szCs w:val="24"/>
        </w:rPr>
      </w:pPr>
    </w:p>
    <w:p w14:paraId="3BAFB38B" w14:textId="77777777" w:rsidR="00F409E3" w:rsidRDefault="00000000">
      <w:pPr>
        <w:numPr>
          <w:ilvl w:val="0"/>
          <w:numId w:val="1"/>
        </w:numPr>
        <w:tabs>
          <w:tab w:val="left" w:pos="360"/>
        </w:tabs>
        <w:spacing w:after="0" w:line="228" w:lineRule="auto"/>
        <w:ind w:left="360" w:hanging="360"/>
        <w:jc w:val="left"/>
        <w:rPr>
          <w:sz w:val="24"/>
          <w:szCs w:val="24"/>
        </w:rPr>
      </w:pPr>
      <w:r>
        <w:t>Ensure that all staff have opportunities to discuss and understand the school’s response to concerns and complaints made by families or other persons</w:t>
      </w:r>
    </w:p>
    <w:p w14:paraId="5E87B45C" w14:textId="77777777" w:rsidR="00F409E3" w:rsidRDefault="00000000">
      <w:pPr>
        <w:numPr>
          <w:ilvl w:val="0"/>
          <w:numId w:val="1"/>
        </w:numPr>
        <w:tabs>
          <w:tab w:val="left" w:pos="360"/>
        </w:tabs>
        <w:spacing w:after="0" w:line="224" w:lineRule="auto"/>
        <w:ind w:left="360" w:hanging="360"/>
        <w:jc w:val="left"/>
        <w:rPr>
          <w:sz w:val="24"/>
          <w:szCs w:val="24"/>
        </w:rPr>
      </w:pPr>
      <w:r>
        <w:t>Ensure that any person complained against has equal rights with the person making the complaint</w:t>
      </w:r>
    </w:p>
    <w:p w14:paraId="171F1799" w14:textId="77777777" w:rsidR="00F409E3" w:rsidRDefault="00F409E3">
      <w:pPr>
        <w:spacing w:line="281" w:lineRule="auto"/>
        <w:rPr>
          <w:rFonts w:ascii="Times New Roman" w:eastAsia="Times New Roman" w:hAnsi="Times New Roman" w:cs="Times New Roman"/>
        </w:rPr>
      </w:pPr>
    </w:p>
    <w:p w14:paraId="1ED90AD2" w14:textId="77777777" w:rsidR="00F409E3" w:rsidRDefault="00000000">
      <w:pPr>
        <w:rPr>
          <w:b/>
          <w:color w:val="1F3864"/>
          <w:sz w:val="32"/>
          <w:szCs w:val="32"/>
        </w:rPr>
      </w:pPr>
      <w:r>
        <w:rPr>
          <w:b/>
          <w:color w:val="1F3864"/>
          <w:sz w:val="32"/>
          <w:szCs w:val="32"/>
        </w:rPr>
        <w:t>NUMBER OF COMPLAINTS</w:t>
      </w:r>
    </w:p>
    <w:p w14:paraId="0780E3A6" w14:textId="77777777" w:rsidR="00F409E3" w:rsidRDefault="00000000">
      <w:r>
        <w:t>We will record the number of complaints and display within this policy each year.</w:t>
      </w:r>
    </w:p>
    <w:p w14:paraId="76AA041C" w14:textId="77777777" w:rsidR="00F409E3" w:rsidRDefault="00000000">
      <w:pPr>
        <w:rPr>
          <w:b/>
          <w:color w:val="1F3864"/>
          <w:sz w:val="32"/>
          <w:szCs w:val="32"/>
        </w:rPr>
      </w:pPr>
      <w:r>
        <w:rPr>
          <w:b/>
          <w:color w:val="1F3864"/>
          <w:sz w:val="32"/>
          <w:szCs w:val="32"/>
        </w:rPr>
        <w:t>OUR COMPLAINTS PROCEDURE</w:t>
      </w:r>
    </w:p>
    <w:p w14:paraId="736C97D6" w14:textId="77777777" w:rsidR="00F409E3" w:rsidRDefault="00000000">
      <w:r>
        <w:t>Redbourn Park School has a simple and transparent complaints procedure. If you have a concern or a complaint you wish to raise, it is your right to do so.</w:t>
      </w:r>
    </w:p>
    <w:p w14:paraId="2809DBB6" w14:textId="77777777" w:rsidR="00F409E3" w:rsidRDefault="00000000">
      <w:pPr>
        <w:rPr>
          <w:b/>
          <w:color w:val="1F3864"/>
          <w:sz w:val="32"/>
          <w:szCs w:val="32"/>
        </w:rPr>
      </w:pPr>
      <w:r>
        <w:rPr>
          <w:b/>
          <w:color w:val="1F3864"/>
          <w:sz w:val="32"/>
          <w:szCs w:val="32"/>
        </w:rPr>
        <w:t>Stage 1: Informal Complaint</w:t>
      </w:r>
    </w:p>
    <w:p w14:paraId="1D3EAF69" w14:textId="77777777" w:rsidR="00F409E3" w:rsidRDefault="00000000">
      <w:pPr>
        <w:spacing w:line="256" w:lineRule="auto"/>
        <w:rPr>
          <w:sz w:val="21"/>
          <w:szCs w:val="21"/>
        </w:rPr>
      </w:pPr>
      <w:r>
        <w:rPr>
          <w:sz w:val="21"/>
          <w:szCs w:val="21"/>
        </w:rPr>
        <w:t>If you are concerned about anything at our schools you should, in the first instance, discuss the matter with your child’s teacher. Most matters of concern can be dealt with in this way. We always want to know if there is a problem, so that we can act before the problem seriously affects the pupil’s welfare and/or progress.</w:t>
      </w:r>
    </w:p>
    <w:p w14:paraId="08DBFDE7" w14:textId="77777777" w:rsidR="00F409E3" w:rsidRDefault="00000000">
      <w:r>
        <w:t>After hearing the concern, we shall act as quickly as we can. Please allow time for any action we may take to be effective. It may be possible to see the key worker or teacher straight away, but it may be better to make an appointment so that you can sit and talk things through.</w:t>
      </w:r>
    </w:p>
    <w:p w14:paraId="7AA84794" w14:textId="77777777" w:rsidR="00F409E3" w:rsidRDefault="00000000">
      <w:pPr>
        <w:tabs>
          <w:tab w:val="left" w:pos="9573"/>
        </w:tabs>
        <w:spacing w:line="200" w:lineRule="auto"/>
        <w:rPr>
          <w:rFonts w:ascii="Times New Roman" w:eastAsia="Times New Roman" w:hAnsi="Times New Roman" w:cs="Times New Roman"/>
        </w:rPr>
      </w:pPr>
      <w:r>
        <w:rPr>
          <w:rFonts w:ascii="Times New Roman" w:eastAsia="Times New Roman" w:hAnsi="Times New Roman" w:cs="Times New Roman"/>
        </w:rPr>
        <w:lastRenderedPageBreak/>
        <w:tab/>
      </w:r>
    </w:p>
    <w:p w14:paraId="24CEEF9B" w14:textId="77777777" w:rsidR="00F409E3" w:rsidRDefault="00000000">
      <w:pPr>
        <w:rPr>
          <w:b/>
          <w:color w:val="1F3864"/>
          <w:sz w:val="32"/>
          <w:szCs w:val="32"/>
        </w:rPr>
      </w:pPr>
      <w:r>
        <w:rPr>
          <w:b/>
          <w:color w:val="1F3864"/>
          <w:sz w:val="32"/>
          <w:szCs w:val="32"/>
        </w:rPr>
        <w:t>Stage 2: Formal Complaint to a leader or line manager</w:t>
      </w:r>
    </w:p>
    <w:p w14:paraId="31CAC415" w14:textId="77777777" w:rsidR="00F409E3" w:rsidRDefault="00000000">
      <w:pPr>
        <w:spacing w:line="238" w:lineRule="auto"/>
      </w:pPr>
      <w:r>
        <w:t>If you are still unhappy, ask for an appointment with one of the leaders within the school. If you wish to do so, it is helpful if you can give a brief outline of your concern when you make the appointment.</w:t>
      </w:r>
    </w:p>
    <w:p w14:paraId="4AD12B00" w14:textId="77777777" w:rsidR="00F409E3" w:rsidRDefault="00000000">
      <w:pPr>
        <w:spacing w:line="238" w:lineRule="auto"/>
      </w:pPr>
      <w:r>
        <w:t>Every effort will be made to resolve the situation as quickly as possible; we will keep you updated and will send you a written response within 5 working days.</w:t>
      </w:r>
    </w:p>
    <w:p w14:paraId="556B82E1" w14:textId="77777777" w:rsidR="00F409E3" w:rsidRDefault="00000000">
      <w:pPr>
        <w:rPr>
          <w:b/>
          <w:color w:val="1F3864"/>
          <w:sz w:val="32"/>
          <w:szCs w:val="32"/>
        </w:rPr>
      </w:pPr>
      <w:r>
        <w:rPr>
          <w:b/>
          <w:color w:val="1F3864"/>
          <w:sz w:val="32"/>
          <w:szCs w:val="32"/>
        </w:rPr>
        <w:t>Stage 3: Formal Complaint to the Head Teacher</w:t>
      </w:r>
    </w:p>
    <w:p w14:paraId="1888D073" w14:textId="06B9081E" w:rsidR="00F409E3" w:rsidRDefault="00000000">
      <w:r>
        <w:t>If you are still unhappy, ask for an appointment with the Head Teacher. If you wish to do so, it is helpful if you can give a brief outline of your concern when you make the appointment.</w:t>
      </w:r>
    </w:p>
    <w:p w14:paraId="53B19608" w14:textId="77777777" w:rsidR="00F409E3" w:rsidRDefault="00000000">
      <w:r>
        <w:t>Every effort will be made to resolve the situation as quickly as possible; the Head Teacher will keep you updated and will send you a written response within ten school days.</w:t>
      </w:r>
    </w:p>
    <w:p w14:paraId="5ED58AF8" w14:textId="77777777" w:rsidR="00F409E3" w:rsidRDefault="00000000">
      <w:pPr>
        <w:rPr>
          <w:b/>
          <w:color w:val="1F3864"/>
          <w:sz w:val="32"/>
          <w:szCs w:val="32"/>
        </w:rPr>
      </w:pPr>
      <w:r>
        <w:rPr>
          <w:b/>
          <w:color w:val="1F3864"/>
          <w:sz w:val="32"/>
          <w:szCs w:val="32"/>
        </w:rPr>
        <w:t>Stage 4: Formal Complaint to a Governor</w:t>
      </w:r>
    </w:p>
    <w:p w14:paraId="414132AC" w14:textId="59F7690A" w:rsidR="00F409E3" w:rsidRDefault="00000000">
      <w:r>
        <w:t>Only if the complaint is still unresolved should a formal complaint be made to</w:t>
      </w:r>
      <w:r w:rsidR="001457F5">
        <w:t xml:space="preserve"> the chair of the governing body, Richard McCabe</w:t>
      </w:r>
      <w:r>
        <w:t>. This complaint must be made in writing, stating the nature of the complaint and how the school has handled it so far at stages 1, 2 and 3.</w:t>
      </w:r>
    </w:p>
    <w:p w14:paraId="7D41BD82" w14:textId="77777777" w:rsidR="00F409E3" w:rsidRDefault="00000000">
      <w:pPr>
        <w:spacing w:line="239" w:lineRule="auto"/>
      </w:pPr>
      <w:r>
        <w:t>You should send this written complaint to the Redbourn Park Governing Body Chair@RedbournPark.co.uk, who will investigate and write to you with a formal written response within ten school days of receipt.</w:t>
      </w:r>
    </w:p>
    <w:p w14:paraId="5E1019F0" w14:textId="77777777" w:rsidR="00F409E3" w:rsidRDefault="00000000">
      <w:pPr>
        <w:rPr>
          <w:b/>
          <w:color w:val="1F3864"/>
          <w:sz w:val="32"/>
          <w:szCs w:val="32"/>
        </w:rPr>
      </w:pPr>
      <w:r>
        <w:rPr>
          <w:b/>
          <w:color w:val="1F3864"/>
          <w:sz w:val="32"/>
          <w:szCs w:val="32"/>
        </w:rPr>
        <w:t>Stage 5: Formal Complaint to our Complaints Panel</w:t>
      </w:r>
    </w:p>
    <w:p w14:paraId="2ABFF3D1" w14:textId="77777777" w:rsidR="00F409E3" w:rsidRDefault="00000000">
      <w:r>
        <w:t>If the complaint has still not been resolved at previous stages, you may ask for your complaint to be heard by a complaints panel, which will include at least three members who have been appointed by the school’s Governing body. None of the three appointed members of the complaints panel will be subject to the complaint, and at least one will be completely independent of the leadership of the school.</w:t>
      </w:r>
    </w:p>
    <w:p w14:paraId="20F9546C" w14:textId="77777777" w:rsidR="00F409E3" w:rsidRDefault="00000000">
      <w:r>
        <w:t>The complaints panel will consider all written complaints within twenty school days of receipt. The panel will arrange a meeting to discuss the complaint, and will invite you to attend the meeting, so that the complaint can be explained in more detail. The complainant is welcome to be accompanied by a family member or friend to the meeting. The school will always give the complainant at least five days’ notice of the meeting.</w:t>
      </w:r>
    </w:p>
    <w:p w14:paraId="18286F41" w14:textId="77777777" w:rsidR="00F409E3" w:rsidRDefault="00000000">
      <w:r>
        <w:t>After hearing all the evidence, the complaints panel will consider their decision and inform the complainant, and where relevant the person complained about, their key findings and recommendations which will be provided in writing within two school days.</w:t>
      </w:r>
    </w:p>
    <w:p w14:paraId="6240D70B" w14:textId="77777777" w:rsidR="00F409E3" w:rsidRDefault="00000000">
      <w:r>
        <w:t>The complaints panel will do all they can at this stage to resolve the complaint to the complainant’s satisfaction. A copy of the findings and recommendations will be made available for inspection at the school by the director of operations and the leadership team.</w:t>
      </w:r>
    </w:p>
    <w:p w14:paraId="6C86B74E" w14:textId="77777777" w:rsidR="00F409E3" w:rsidRDefault="00F409E3">
      <w:pPr>
        <w:spacing w:line="200" w:lineRule="auto"/>
        <w:rPr>
          <w:rFonts w:ascii="Times New Roman" w:eastAsia="Times New Roman" w:hAnsi="Times New Roman" w:cs="Times New Roman"/>
        </w:rPr>
      </w:pPr>
    </w:p>
    <w:p w14:paraId="07332446" w14:textId="77777777" w:rsidR="00F409E3" w:rsidRDefault="00F409E3">
      <w:pPr>
        <w:spacing w:line="200" w:lineRule="auto"/>
        <w:rPr>
          <w:rFonts w:ascii="Times New Roman" w:eastAsia="Times New Roman" w:hAnsi="Times New Roman" w:cs="Times New Roman"/>
        </w:rPr>
      </w:pPr>
    </w:p>
    <w:p w14:paraId="50034B80" w14:textId="77777777" w:rsidR="00F409E3" w:rsidRDefault="00F409E3">
      <w:pPr>
        <w:spacing w:line="200" w:lineRule="auto"/>
        <w:rPr>
          <w:rFonts w:ascii="Times New Roman" w:eastAsia="Times New Roman" w:hAnsi="Times New Roman" w:cs="Times New Roman"/>
        </w:rPr>
      </w:pPr>
    </w:p>
    <w:p w14:paraId="29743E93" w14:textId="77777777" w:rsidR="00F409E3" w:rsidRDefault="00F409E3">
      <w:pPr>
        <w:spacing w:line="200" w:lineRule="auto"/>
        <w:rPr>
          <w:rFonts w:ascii="Times New Roman" w:eastAsia="Times New Roman" w:hAnsi="Times New Roman" w:cs="Times New Roman"/>
        </w:rPr>
      </w:pPr>
    </w:p>
    <w:p w14:paraId="6B915568" w14:textId="77777777" w:rsidR="00F409E3" w:rsidRDefault="00F409E3">
      <w:pPr>
        <w:spacing w:line="215" w:lineRule="auto"/>
        <w:rPr>
          <w:rFonts w:ascii="Times New Roman" w:eastAsia="Times New Roman" w:hAnsi="Times New Roman" w:cs="Times New Roman"/>
        </w:rPr>
      </w:pPr>
    </w:p>
    <w:p w14:paraId="418665FA" w14:textId="77777777" w:rsidR="00F409E3" w:rsidRDefault="00000000">
      <w:pPr>
        <w:jc w:val="left"/>
        <w:rPr>
          <w:b/>
          <w:color w:val="1F3864"/>
          <w:sz w:val="32"/>
          <w:szCs w:val="32"/>
        </w:rPr>
      </w:pPr>
      <w:r>
        <w:br w:type="page"/>
      </w:r>
    </w:p>
    <w:p w14:paraId="5C02F093" w14:textId="77777777" w:rsidR="00F409E3" w:rsidRDefault="00000000">
      <w:pPr>
        <w:rPr>
          <w:b/>
          <w:color w:val="1F3864"/>
          <w:sz w:val="32"/>
          <w:szCs w:val="32"/>
        </w:rPr>
      </w:pPr>
      <w:r>
        <w:rPr>
          <w:b/>
          <w:color w:val="1F3864"/>
          <w:sz w:val="32"/>
          <w:szCs w:val="32"/>
        </w:rPr>
        <w:lastRenderedPageBreak/>
        <w:t>TIMESCALES</w:t>
      </w:r>
    </w:p>
    <w:p w14:paraId="77D41F8D" w14:textId="77777777" w:rsidR="00F409E3" w:rsidRDefault="00F409E3">
      <w:pPr>
        <w:spacing w:line="245" w:lineRule="auto"/>
        <w:rPr>
          <w:rFonts w:ascii="Times New Roman" w:eastAsia="Times New Roman" w:hAnsi="Times New Roman" w:cs="Times New Roman"/>
        </w:rPr>
      </w:pPr>
    </w:p>
    <w:tbl>
      <w:tblPr>
        <w:tblStyle w:val="a5"/>
        <w:tblW w:w="1052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7"/>
        <w:gridCol w:w="6725"/>
      </w:tblGrid>
      <w:tr w:rsidR="00F409E3" w14:paraId="6ED6B868" w14:textId="77777777" w:rsidTr="00DD4800">
        <w:trPr>
          <w:trHeight w:val="640"/>
        </w:trPr>
        <w:tc>
          <w:tcPr>
            <w:tcW w:w="3797" w:type="dxa"/>
            <w:tcBorders>
              <w:top w:val="single" w:sz="8" w:space="0" w:color="000000"/>
              <w:left w:val="single" w:sz="8" w:space="0" w:color="000000"/>
              <w:right w:val="single" w:sz="8" w:space="0" w:color="000000"/>
            </w:tcBorders>
            <w:shd w:val="clear" w:color="auto" w:fill="auto"/>
            <w:vAlign w:val="center"/>
          </w:tcPr>
          <w:p w14:paraId="1FCB507F" w14:textId="77777777" w:rsidR="00F409E3" w:rsidRDefault="00000000" w:rsidP="00DD4800">
            <w:pPr>
              <w:jc w:val="center"/>
              <w:rPr>
                <w:b/>
                <w:sz w:val="28"/>
                <w:szCs w:val="28"/>
              </w:rPr>
            </w:pPr>
            <w:r>
              <w:rPr>
                <w:b/>
                <w:sz w:val="28"/>
                <w:szCs w:val="28"/>
              </w:rPr>
              <w:t>Stage</w:t>
            </w:r>
          </w:p>
        </w:tc>
        <w:tc>
          <w:tcPr>
            <w:tcW w:w="6725" w:type="dxa"/>
            <w:tcBorders>
              <w:top w:val="single" w:sz="8" w:space="0" w:color="000000"/>
              <w:right w:val="single" w:sz="8" w:space="0" w:color="000000"/>
            </w:tcBorders>
            <w:shd w:val="clear" w:color="auto" w:fill="auto"/>
            <w:vAlign w:val="center"/>
          </w:tcPr>
          <w:p w14:paraId="55DBDDBE" w14:textId="77777777" w:rsidR="00F409E3" w:rsidRDefault="00000000" w:rsidP="00DD4800">
            <w:pPr>
              <w:jc w:val="center"/>
              <w:rPr>
                <w:b/>
                <w:sz w:val="28"/>
                <w:szCs w:val="28"/>
              </w:rPr>
            </w:pPr>
            <w:r>
              <w:rPr>
                <w:b/>
                <w:sz w:val="28"/>
                <w:szCs w:val="28"/>
              </w:rPr>
              <w:t>Timescale</w:t>
            </w:r>
          </w:p>
        </w:tc>
      </w:tr>
      <w:tr w:rsidR="00F409E3" w14:paraId="27BFA30C" w14:textId="77777777" w:rsidTr="00DD4800">
        <w:trPr>
          <w:trHeight w:val="610"/>
        </w:trPr>
        <w:tc>
          <w:tcPr>
            <w:tcW w:w="3797" w:type="dxa"/>
            <w:tcBorders>
              <w:left w:val="single" w:sz="8" w:space="0" w:color="000000"/>
              <w:right w:val="single" w:sz="8" w:space="0" w:color="000000"/>
            </w:tcBorders>
            <w:shd w:val="clear" w:color="auto" w:fill="auto"/>
            <w:vAlign w:val="center"/>
          </w:tcPr>
          <w:p w14:paraId="64066A9A" w14:textId="77777777" w:rsidR="00F409E3" w:rsidRDefault="00000000" w:rsidP="00DD4800">
            <w:pPr>
              <w:ind w:left="120"/>
              <w:jc w:val="center"/>
              <w:rPr>
                <w:b/>
              </w:rPr>
            </w:pPr>
            <w:r>
              <w:rPr>
                <w:b/>
              </w:rPr>
              <w:t>1: Informal Complaint</w:t>
            </w:r>
          </w:p>
        </w:tc>
        <w:tc>
          <w:tcPr>
            <w:tcW w:w="6725" w:type="dxa"/>
            <w:tcBorders>
              <w:right w:val="single" w:sz="8" w:space="0" w:color="000000"/>
            </w:tcBorders>
            <w:shd w:val="clear" w:color="auto" w:fill="auto"/>
            <w:vAlign w:val="center"/>
          </w:tcPr>
          <w:p w14:paraId="65347028" w14:textId="77777777" w:rsidR="00F409E3" w:rsidRDefault="00000000" w:rsidP="00DD4800">
            <w:pPr>
              <w:ind w:left="100"/>
              <w:jc w:val="center"/>
            </w:pPr>
            <w:r>
              <w:t>Within 3 working days</w:t>
            </w:r>
          </w:p>
        </w:tc>
      </w:tr>
      <w:tr w:rsidR="00DD4800" w14:paraId="65D710C9" w14:textId="77777777" w:rsidTr="00DD4800">
        <w:trPr>
          <w:trHeight w:val="767"/>
        </w:trPr>
        <w:tc>
          <w:tcPr>
            <w:tcW w:w="3797" w:type="dxa"/>
            <w:tcBorders>
              <w:left w:val="single" w:sz="8" w:space="0" w:color="000000"/>
              <w:right w:val="single" w:sz="8" w:space="0" w:color="000000"/>
            </w:tcBorders>
            <w:shd w:val="clear" w:color="auto" w:fill="auto"/>
            <w:vAlign w:val="center"/>
          </w:tcPr>
          <w:p w14:paraId="159A567B" w14:textId="77777777" w:rsidR="00DD4800" w:rsidRDefault="00DD4800" w:rsidP="00DD4800">
            <w:pPr>
              <w:ind w:left="120"/>
              <w:jc w:val="center"/>
              <w:rPr>
                <w:b/>
              </w:rPr>
            </w:pPr>
            <w:r>
              <w:rPr>
                <w:b/>
              </w:rPr>
              <w:t>2: Formal Complaint to a</w:t>
            </w:r>
          </w:p>
          <w:p w14:paraId="7E9F3C7C" w14:textId="5CF47609" w:rsidR="00DD4800" w:rsidRDefault="00DD4800" w:rsidP="00DD4800">
            <w:pPr>
              <w:ind w:left="120"/>
              <w:jc w:val="center"/>
              <w:rPr>
                <w:b/>
              </w:rPr>
            </w:pPr>
            <w:r>
              <w:rPr>
                <w:b/>
              </w:rPr>
              <w:t>Member of Leadership</w:t>
            </w:r>
          </w:p>
        </w:tc>
        <w:tc>
          <w:tcPr>
            <w:tcW w:w="6725" w:type="dxa"/>
            <w:tcBorders>
              <w:right w:val="single" w:sz="8" w:space="0" w:color="000000"/>
            </w:tcBorders>
            <w:shd w:val="clear" w:color="auto" w:fill="auto"/>
            <w:vAlign w:val="center"/>
          </w:tcPr>
          <w:p w14:paraId="6C76868D" w14:textId="77777777" w:rsidR="00DD4800" w:rsidRDefault="00DD4800" w:rsidP="00DD4800">
            <w:pPr>
              <w:ind w:left="100"/>
              <w:jc w:val="center"/>
            </w:pPr>
            <w:r>
              <w:t xml:space="preserve">Acknowledged within 24 hours of receipt, with a response within </w:t>
            </w:r>
            <w:proofErr w:type="gramStart"/>
            <w:r>
              <w:t>5</w:t>
            </w:r>
            <w:proofErr w:type="gramEnd"/>
          </w:p>
          <w:p w14:paraId="3DE06D8A" w14:textId="1A14C29D" w:rsidR="00DD4800" w:rsidRDefault="00DD4800" w:rsidP="00DD4800">
            <w:pPr>
              <w:ind w:left="100"/>
              <w:jc w:val="center"/>
            </w:pPr>
            <w:r>
              <w:t>working days</w:t>
            </w:r>
          </w:p>
        </w:tc>
      </w:tr>
      <w:tr w:rsidR="00DD4800" w14:paraId="7F5C96EF" w14:textId="77777777" w:rsidTr="00DD4800">
        <w:trPr>
          <w:trHeight w:val="768"/>
        </w:trPr>
        <w:tc>
          <w:tcPr>
            <w:tcW w:w="3797" w:type="dxa"/>
            <w:tcBorders>
              <w:left w:val="single" w:sz="8" w:space="0" w:color="000000"/>
              <w:right w:val="single" w:sz="8" w:space="0" w:color="000000"/>
            </w:tcBorders>
            <w:shd w:val="clear" w:color="auto" w:fill="auto"/>
            <w:vAlign w:val="center"/>
          </w:tcPr>
          <w:p w14:paraId="1ACED5C8" w14:textId="77777777" w:rsidR="00DD4800" w:rsidRDefault="00DD4800" w:rsidP="00DD4800">
            <w:pPr>
              <w:ind w:left="120"/>
              <w:jc w:val="center"/>
              <w:rPr>
                <w:b/>
              </w:rPr>
            </w:pPr>
            <w:r>
              <w:rPr>
                <w:b/>
              </w:rPr>
              <w:t>3: Formal Complaint to the Head</w:t>
            </w:r>
          </w:p>
          <w:p w14:paraId="0E4F3B56" w14:textId="0BEC0E56" w:rsidR="00DD4800" w:rsidRDefault="00DD4800" w:rsidP="00DD4800">
            <w:pPr>
              <w:ind w:left="120"/>
              <w:jc w:val="center"/>
              <w:rPr>
                <w:b/>
              </w:rPr>
            </w:pPr>
            <w:r>
              <w:rPr>
                <w:b/>
              </w:rPr>
              <w:t>Teacher</w:t>
            </w:r>
          </w:p>
        </w:tc>
        <w:tc>
          <w:tcPr>
            <w:tcW w:w="6725" w:type="dxa"/>
            <w:tcBorders>
              <w:right w:val="single" w:sz="8" w:space="0" w:color="000000"/>
            </w:tcBorders>
            <w:shd w:val="clear" w:color="auto" w:fill="auto"/>
            <w:vAlign w:val="center"/>
          </w:tcPr>
          <w:p w14:paraId="0CB5B0D8" w14:textId="77777777" w:rsidR="00DD4800" w:rsidRDefault="00DD4800" w:rsidP="00DD4800">
            <w:pPr>
              <w:ind w:left="100"/>
              <w:jc w:val="center"/>
            </w:pPr>
            <w:r>
              <w:t xml:space="preserve">Acknowledged within 24 hours of receipt, with a response within </w:t>
            </w:r>
            <w:proofErr w:type="gramStart"/>
            <w:r>
              <w:t>10</w:t>
            </w:r>
            <w:proofErr w:type="gramEnd"/>
          </w:p>
          <w:p w14:paraId="10A404E6" w14:textId="314E06D1" w:rsidR="00DD4800" w:rsidRDefault="00DD4800" w:rsidP="00DD4800">
            <w:pPr>
              <w:ind w:left="100"/>
              <w:jc w:val="center"/>
            </w:pPr>
            <w:r>
              <w:t>working days</w:t>
            </w:r>
          </w:p>
        </w:tc>
      </w:tr>
      <w:tr w:rsidR="00DD4800" w14:paraId="2E2918AD" w14:textId="77777777" w:rsidTr="00DD4800">
        <w:trPr>
          <w:trHeight w:val="769"/>
        </w:trPr>
        <w:tc>
          <w:tcPr>
            <w:tcW w:w="3797" w:type="dxa"/>
            <w:tcBorders>
              <w:left w:val="single" w:sz="8" w:space="0" w:color="000000"/>
              <w:right w:val="single" w:sz="8" w:space="0" w:color="000000"/>
            </w:tcBorders>
            <w:shd w:val="clear" w:color="auto" w:fill="auto"/>
            <w:vAlign w:val="center"/>
          </w:tcPr>
          <w:p w14:paraId="107C5308" w14:textId="77777777" w:rsidR="00DD4800" w:rsidRDefault="00DD4800" w:rsidP="00DD4800">
            <w:pPr>
              <w:ind w:left="120"/>
              <w:jc w:val="center"/>
              <w:rPr>
                <w:b/>
              </w:rPr>
            </w:pPr>
            <w:r>
              <w:rPr>
                <w:b/>
              </w:rPr>
              <w:t>4: Formal Complaint to a</w:t>
            </w:r>
          </w:p>
          <w:p w14:paraId="489BAE30" w14:textId="0C8A24D7" w:rsidR="00DD4800" w:rsidRDefault="00DD4800" w:rsidP="00DD4800">
            <w:pPr>
              <w:ind w:left="120"/>
              <w:jc w:val="center"/>
              <w:rPr>
                <w:b/>
              </w:rPr>
            </w:pPr>
            <w:r>
              <w:rPr>
                <w:b/>
              </w:rPr>
              <w:t>Governor</w:t>
            </w:r>
          </w:p>
        </w:tc>
        <w:tc>
          <w:tcPr>
            <w:tcW w:w="6725" w:type="dxa"/>
            <w:tcBorders>
              <w:right w:val="single" w:sz="8" w:space="0" w:color="000000"/>
            </w:tcBorders>
            <w:shd w:val="clear" w:color="auto" w:fill="auto"/>
            <w:vAlign w:val="center"/>
          </w:tcPr>
          <w:p w14:paraId="0F30E4BD" w14:textId="77777777" w:rsidR="00DD4800" w:rsidRDefault="00DD4800" w:rsidP="00DD4800">
            <w:pPr>
              <w:ind w:left="100"/>
              <w:jc w:val="center"/>
            </w:pPr>
            <w:r>
              <w:t xml:space="preserve">Acknowledged within 24 hours of receipt, with a response within </w:t>
            </w:r>
            <w:proofErr w:type="gramStart"/>
            <w:r>
              <w:t>10</w:t>
            </w:r>
            <w:proofErr w:type="gramEnd"/>
          </w:p>
          <w:p w14:paraId="17763DAF" w14:textId="61C3D9FC" w:rsidR="00DD4800" w:rsidRDefault="00DD4800" w:rsidP="00DD4800">
            <w:pPr>
              <w:ind w:left="100"/>
              <w:jc w:val="center"/>
            </w:pPr>
            <w:r>
              <w:t>working days</w:t>
            </w:r>
          </w:p>
        </w:tc>
      </w:tr>
      <w:tr w:rsidR="00DD4800" w14:paraId="65A1C5A9" w14:textId="77777777" w:rsidTr="00DD4800">
        <w:trPr>
          <w:trHeight w:val="1247"/>
        </w:trPr>
        <w:tc>
          <w:tcPr>
            <w:tcW w:w="3797" w:type="dxa"/>
            <w:tcBorders>
              <w:left w:val="single" w:sz="8" w:space="0" w:color="000000"/>
              <w:right w:val="single" w:sz="8" w:space="0" w:color="000000"/>
            </w:tcBorders>
            <w:shd w:val="clear" w:color="auto" w:fill="auto"/>
            <w:vAlign w:val="center"/>
          </w:tcPr>
          <w:p w14:paraId="3A9DA551" w14:textId="77777777" w:rsidR="00DD4800" w:rsidRDefault="00DD4800" w:rsidP="00DD4800">
            <w:pPr>
              <w:ind w:left="120"/>
              <w:jc w:val="center"/>
              <w:rPr>
                <w:b/>
              </w:rPr>
            </w:pPr>
            <w:r>
              <w:rPr>
                <w:b/>
              </w:rPr>
              <w:t xml:space="preserve">5: Formal Complaint to </w:t>
            </w:r>
            <w:proofErr w:type="gramStart"/>
            <w:r>
              <w:rPr>
                <w:b/>
              </w:rPr>
              <w:t>our</w:t>
            </w:r>
            <w:proofErr w:type="gramEnd"/>
          </w:p>
          <w:p w14:paraId="2FC1A3C8" w14:textId="4CDBF7A1" w:rsidR="00DD4800" w:rsidRDefault="00DD4800" w:rsidP="00DD4800">
            <w:pPr>
              <w:ind w:left="120"/>
              <w:jc w:val="center"/>
              <w:rPr>
                <w:b/>
              </w:rPr>
            </w:pPr>
            <w:r>
              <w:rPr>
                <w:b/>
              </w:rPr>
              <w:t>Complaints Panel</w:t>
            </w:r>
          </w:p>
        </w:tc>
        <w:tc>
          <w:tcPr>
            <w:tcW w:w="6725" w:type="dxa"/>
            <w:tcBorders>
              <w:bottom w:val="single" w:sz="4" w:space="0" w:color="000000"/>
              <w:right w:val="single" w:sz="8" w:space="0" w:color="000000"/>
            </w:tcBorders>
            <w:shd w:val="clear" w:color="auto" w:fill="auto"/>
            <w:vAlign w:val="center"/>
          </w:tcPr>
          <w:p w14:paraId="434273A4" w14:textId="77777777" w:rsidR="00DD4800" w:rsidRDefault="00DD4800" w:rsidP="00DD4800">
            <w:pPr>
              <w:ind w:left="100"/>
              <w:jc w:val="center"/>
            </w:pPr>
            <w:r>
              <w:t>Acknowledged within 24 hours of receipt, with a response within a</w:t>
            </w:r>
          </w:p>
          <w:p w14:paraId="675B3756" w14:textId="77777777" w:rsidR="00DD4800" w:rsidRDefault="00DD4800" w:rsidP="00DD4800">
            <w:pPr>
              <w:ind w:left="100"/>
              <w:jc w:val="center"/>
            </w:pPr>
            <w:r>
              <w:t xml:space="preserve">working week. Hearing arranged within 20 working days, </w:t>
            </w:r>
            <w:proofErr w:type="gramStart"/>
            <w:r>
              <w:t>informing</w:t>
            </w:r>
            <w:proofErr w:type="gramEnd"/>
          </w:p>
          <w:p w14:paraId="32B50586" w14:textId="3166D980" w:rsidR="00DD4800" w:rsidRDefault="00DD4800" w:rsidP="00DD4800">
            <w:pPr>
              <w:ind w:left="100"/>
              <w:jc w:val="center"/>
            </w:pPr>
            <w:r>
              <w:t>the complainant 5 working days prior</w:t>
            </w:r>
          </w:p>
        </w:tc>
      </w:tr>
    </w:tbl>
    <w:p w14:paraId="4058C5B2" w14:textId="77777777" w:rsidR="00F409E3" w:rsidRDefault="00F409E3">
      <w:pPr>
        <w:spacing w:line="200" w:lineRule="auto"/>
        <w:rPr>
          <w:rFonts w:ascii="Times New Roman" w:eastAsia="Times New Roman" w:hAnsi="Times New Roman" w:cs="Times New Roman"/>
        </w:rPr>
      </w:pPr>
    </w:p>
    <w:p w14:paraId="28A5072C" w14:textId="77777777" w:rsidR="00F409E3" w:rsidRDefault="00000000">
      <w:pPr>
        <w:rPr>
          <w:b/>
          <w:color w:val="1F3864"/>
          <w:sz w:val="32"/>
          <w:szCs w:val="32"/>
        </w:rPr>
      </w:pPr>
      <w:r>
        <w:rPr>
          <w:b/>
          <w:color w:val="1F3864"/>
          <w:sz w:val="32"/>
          <w:szCs w:val="32"/>
        </w:rPr>
        <w:t>COMPLAINTS LOG</w:t>
      </w:r>
    </w:p>
    <w:p w14:paraId="5E10DDBA" w14:textId="5477E19E" w:rsidR="00F409E3" w:rsidRDefault="00000000">
      <w:r>
        <w:t xml:space="preserve">All complaints are recorded in </w:t>
      </w:r>
      <w:r w:rsidR="001457F5">
        <w:t>an online folder,</w:t>
      </w:r>
      <w:r>
        <w:t xml:space="preserve"> securely</w:t>
      </w:r>
      <w:r w:rsidR="001457F5">
        <w:t xml:space="preserve"> and accessible only by senior leaders and governors</w:t>
      </w:r>
      <w:r>
        <w:t xml:space="preserve">. The detail of the complaint is recorded, including brief details of informal complaints (stage 1), as is whether the complaint is resolved at stage 1, or at any stage of the formal complaint’s procedure. Any actions taken by the school as a result of a complaint (regardless of whether the complaint has been upheld or not) are also recorded on this log. </w:t>
      </w:r>
    </w:p>
    <w:p w14:paraId="4A2BC1C8" w14:textId="77777777" w:rsidR="00F409E3" w:rsidRDefault="00F409E3"/>
    <w:tbl>
      <w:tblPr>
        <w:tblStyle w:val="TableGrid"/>
        <w:tblW w:w="0" w:type="auto"/>
        <w:tblLook w:val="04A0" w:firstRow="1" w:lastRow="0" w:firstColumn="1" w:lastColumn="0" w:noHBand="0" w:noVBand="1"/>
      </w:tblPr>
      <w:tblGrid>
        <w:gridCol w:w="3507"/>
        <w:gridCol w:w="3513"/>
        <w:gridCol w:w="3436"/>
      </w:tblGrid>
      <w:tr w:rsidR="00622D02" w14:paraId="2C3E6EF0" w14:textId="028D9A93" w:rsidTr="00622D02">
        <w:trPr>
          <w:trHeight w:val="276"/>
        </w:trPr>
        <w:tc>
          <w:tcPr>
            <w:tcW w:w="3507" w:type="dxa"/>
            <w:shd w:val="clear" w:color="auto" w:fill="DEEAF6" w:themeFill="accent1" w:themeFillTint="33"/>
            <w:vAlign w:val="center"/>
          </w:tcPr>
          <w:p w14:paraId="0C5924C8" w14:textId="59CCE5F9" w:rsidR="00622D02" w:rsidRDefault="00622D02" w:rsidP="00F40F92">
            <w:pPr>
              <w:jc w:val="center"/>
            </w:pPr>
            <w:r>
              <w:t>Level of complaint</w:t>
            </w:r>
          </w:p>
        </w:tc>
        <w:tc>
          <w:tcPr>
            <w:tcW w:w="3513" w:type="dxa"/>
            <w:shd w:val="clear" w:color="auto" w:fill="DEEAF6" w:themeFill="accent1" w:themeFillTint="33"/>
            <w:vAlign w:val="center"/>
          </w:tcPr>
          <w:p w14:paraId="52E4BD49" w14:textId="73C011D9" w:rsidR="00622D02" w:rsidRDefault="00622D02" w:rsidP="00F40F92">
            <w:pPr>
              <w:jc w:val="center"/>
            </w:pPr>
            <w:r>
              <w:t>Number of complaints 21/22</w:t>
            </w:r>
          </w:p>
        </w:tc>
        <w:tc>
          <w:tcPr>
            <w:tcW w:w="3436" w:type="dxa"/>
            <w:shd w:val="clear" w:color="auto" w:fill="DEEAF6" w:themeFill="accent1" w:themeFillTint="33"/>
          </w:tcPr>
          <w:p w14:paraId="0D6FBE0A" w14:textId="7CDBC5A8" w:rsidR="00622D02" w:rsidRDefault="00622D02" w:rsidP="00F40F92">
            <w:pPr>
              <w:jc w:val="center"/>
            </w:pPr>
            <w:r>
              <w:t>Number of complaints 22/23</w:t>
            </w:r>
          </w:p>
        </w:tc>
      </w:tr>
      <w:tr w:rsidR="00622D02" w14:paraId="1FC2E096" w14:textId="12DA47CD" w:rsidTr="00622D02">
        <w:trPr>
          <w:trHeight w:val="291"/>
        </w:trPr>
        <w:tc>
          <w:tcPr>
            <w:tcW w:w="3507" w:type="dxa"/>
            <w:vAlign w:val="center"/>
          </w:tcPr>
          <w:p w14:paraId="7232C9B9" w14:textId="5402B5A6" w:rsidR="00622D02" w:rsidRDefault="00622D02" w:rsidP="00F40F92">
            <w:pPr>
              <w:jc w:val="center"/>
            </w:pPr>
            <w:r>
              <w:t>1</w:t>
            </w:r>
          </w:p>
        </w:tc>
        <w:tc>
          <w:tcPr>
            <w:tcW w:w="3513" w:type="dxa"/>
            <w:vAlign w:val="center"/>
          </w:tcPr>
          <w:p w14:paraId="2171A490" w14:textId="2AB49AB8" w:rsidR="00622D02" w:rsidRDefault="00622D02" w:rsidP="00F40F92">
            <w:pPr>
              <w:jc w:val="center"/>
            </w:pPr>
            <w:r>
              <w:t>5</w:t>
            </w:r>
          </w:p>
        </w:tc>
        <w:tc>
          <w:tcPr>
            <w:tcW w:w="3436" w:type="dxa"/>
          </w:tcPr>
          <w:p w14:paraId="5B01367F" w14:textId="5DCB6ACE" w:rsidR="00622D02" w:rsidRDefault="00622D02" w:rsidP="00F40F92">
            <w:pPr>
              <w:jc w:val="center"/>
            </w:pPr>
            <w:r>
              <w:t>0</w:t>
            </w:r>
          </w:p>
        </w:tc>
      </w:tr>
      <w:tr w:rsidR="00622D02" w14:paraId="23436386" w14:textId="58949AB9" w:rsidTr="00622D02">
        <w:trPr>
          <w:trHeight w:val="276"/>
        </w:trPr>
        <w:tc>
          <w:tcPr>
            <w:tcW w:w="3507" w:type="dxa"/>
            <w:vAlign w:val="center"/>
          </w:tcPr>
          <w:p w14:paraId="122E9DC8" w14:textId="06FF8AE2" w:rsidR="00622D02" w:rsidRDefault="00622D02" w:rsidP="00F40F92">
            <w:pPr>
              <w:jc w:val="center"/>
            </w:pPr>
            <w:r>
              <w:t>2</w:t>
            </w:r>
          </w:p>
        </w:tc>
        <w:tc>
          <w:tcPr>
            <w:tcW w:w="3513" w:type="dxa"/>
            <w:vAlign w:val="center"/>
          </w:tcPr>
          <w:p w14:paraId="2167B97B" w14:textId="6DA042A8" w:rsidR="00622D02" w:rsidRDefault="00622D02" w:rsidP="00F40F92">
            <w:pPr>
              <w:jc w:val="center"/>
            </w:pPr>
            <w:r>
              <w:t>0</w:t>
            </w:r>
          </w:p>
        </w:tc>
        <w:tc>
          <w:tcPr>
            <w:tcW w:w="3436" w:type="dxa"/>
          </w:tcPr>
          <w:p w14:paraId="58009D52" w14:textId="163AC98D" w:rsidR="00622D02" w:rsidRDefault="00622D02" w:rsidP="00F40F92">
            <w:pPr>
              <w:jc w:val="center"/>
            </w:pPr>
            <w:r>
              <w:t>0</w:t>
            </w:r>
          </w:p>
        </w:tc>
      </w:tr>
      <w:tr w:rsidR="00622D02" w14:paraId="0590A903" w14:textId="2AA04522" w:rsidTr="00622D02">
        <w:trPr>
          <w:trHeight w:val="276"/>
        </w:trPr>
        <w:tc>
          <w:tcPr>
            <w:tcW w:w="3507" w:type="dxa"/>
            <w:vAlign w:val="center"/>
          </w:tcPr>
          <w:p w14:paraId="6B4DDC3A" w14:textId="147FB0F5" w:rsidR="00622D02" w:rsidRDefault="00622D02" w:rsidP="00F40F92">
            <w:pPr>
              <w:jc w:val="center"/>
            </w:pPr>
            <w:r>
              <w:t>3</w:t>
            </w:r>
          </w:p>
        </w:tc>
        <w:tc>
          <w:tcPr>
            <w:tcW w:w="3513" w:type="dxa"/>
            <w:vAlign w:val="center"/>
          </w:tcPr>
          <w:p w14:paraId="25068107" w14:textId="382A219D" w:rsidR="00622D02" w:rsidRDefault="00622D02" w:rsidP="00F40F92">
            <w:pPr>
              <w:jc w:val="center"/>
            </w:pPr>
            <w:r>
              <w:t>0</w:t>
            </w:r>
          </w:p>
        </w:tc>
        <w:tc>
          <w:tcPr>
            <w:tcW w:w="3436" w:type="dxa"/>
          </w:tcPr>
          <w:p w14:paraId="6188E3DE" w14:textId="6852E217" w:rsidR="00622D02" w:rsidRDefault="00622D02" w:rsidP="00F40F92">
            <w:pPr>
              <w:jc w:val="center"/>
            </w:pPr>
            <w:r>
              <w:t>0</w:t>
            </w:r>
          </w:p>
        </w:tc>
      </w:tr>
      <w:tr w:rsidR="00622D02" w14:paraId="0F6A3AF6" w14:textId="5B9AB688" w:rsidTr="00622D02">
        <w:trPr>
          <w:trHeight w:val="291"/>
        </w:trPr>
        <w:tc>
          <w:tcPr>
            <w:tcW w:w="3507" w:type="dxa"/>
            <w:vAlign w:val="center"/>
          </w:tcPr>
          <w:p w14:paraId="0C2335FD" w14:textId="01B46AF8" w:rsidR="00622D02" w:rsidRDefault="00622D02" w:rsidP="00F40F92">
            <w:pPr>
              <w:jc w:val="center"/>
            </w:pPr>
            <w:r>
              <w:t>4</w:t>
            </w:r>
          </w:p>
        </w:tc>
        <w:tc>
          <w:tcPr>
            <w:tcW w:w="3513" w:type="dxa"/>
            <w:vAlign w:val="center"/>
          </w:tcPr>
          <w:p w14:paraId="3DDAD6AB" w14:textId="4358642B" w:rsidR="00622D02" w:rsidRDefault="00622D02" w:rsidP="00F40F92">
            <w:pPr>
              <w:jc w:val="center"/>
            </w:pPr>
            <w:r>
              <w:t>0</w:t>
            </w:r>
          </w:p>
        </w:tc>
        <w:tc>
          <w:tcPr>
            <w:tcW w:w="3436" w:type="dxa"/>
          </w:tcPr>
          <w:p w14:paraId="5959550C" w14:textId="4EB86B37" w:rsidR="00622D02" w:rsidRDefault="00622D02" w:rsidP="00F40F92">
            <w:pPr>
              <w:jc w:val="center"/>
            </w:pPr>
            <w:r>
              <w:t>0</w:t>
            </w:r>
          </w:p>
        </w:tc>
      </w:tr>
      <w:tr w:rsidR="00622D02" w14:paraId="613F49E5" w14:textId="53209ECD" w:rsidTr="00622D02">
        <w:trPr>
          <w:trHeight w:val="276"/>
        </w:trPr>
        <w:tc>
          <w:tcPr>
            <w:tcW w:w="3507" w:type="dxa"/>
            <w:vAlign w:val="center"/>
          </w:tcPr>
          <w:p w14:paraId="4AA70B97" w14:textId="017855E8" w:rsidR="00622D02" w:rsidRDefault="00622D02" w:rsidP="00F40F92">
            <w:pPr>
              <w:jc w:val="center"/>
            </w:pPr>
            <w:r>
              <w:t>5</w:t>
            </w:r>
          </w:p>
        </w:tc>
        <w:tc>
          <w:tcPr>
            <w:tcW w:w="3513" w:type="dxa"/>
            <w:vAlign w:val="center"/>
          </w:tcPr>
          <w:p w14:paraId="05747F2B" w14:textId="3107A12F" w:rsidR="00622D02" w:rsidRDefault="00622D02" w:rsidP="00F40F92">
            <w:pPr>
              <w:jc w:val="center"/>
            </w:pPr>
            <w:r>
              <w:t>0</w:t>
            </w:r>
          </w:p>
        </w:tc>
        <w:tc>
          <w:tcPr>
            <w:tcW w:w="3436" w:type="dxa"/>
          </w:tcPr>
          <w:p w14:paraId="2578F877" w14:textId="13F5F52D" w:rsidR="00622D02" w:rsidRDefault="00622D02" w:rsidP="00F40F92">
            <w:pPr>
              <w:jc w:val="center"/>
            </w:pPr>
            <w:r>
              <w:t>0</w:t>
            </w:r>
          </w:p>
        </w:tc>
      </w:tr>
    </w:tbl>
    <w:p w14:paraId="481711FF" w14:textId="18AFC1A4" w:rsidR="00F40F92" w:rsidRDefault="00F40F92">
      <w:pPr>
        <w:sectPr w:rsidR="00F40F92">
          <w:headerReference w:type="default" r:id="rId9"/>
          <w:footerReference w:type="default" r:id="rId10"/>
          <w:pgSz w:w="11906" w:h="16838"/>
          <w:pgMar w:top="720" w:right="720" w:bottom="720" w:left="720" w:header="283" w:footer="113" w:gutter="0"/>
          <w:cols w:space="720"/>
        </w:sectPr>
      </w:pPr>
    </w:p>
    <w:p w14:paraId="381A2CEB" w14:textId="77777777" w:rsidR="00F409E3" w:rsidRDefault="00F409E3">
      <w:pPr>
        <w:widowControl w:val="0"/>
        <w:pBdr>
          <w:top w:val="nil"/>
          <w:left w:val="nil"/>
          <w:bottom w:val="nil"/>
          <w:right w:val="nil"/>
          <w:between w:val="nil"/>
        </w:pBdr>
        <w:spacing w:after="0" w:line="276" w:lineRule="auto"/>
        <w:jc w:val="left"/>
      </w:pPr>
    </w:p>
    <w:tbl>
      <w:tblPr>
        <w:tblStyle w:val="a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2"/>
        <w:gridCol w:w="7978"/>
      </w:tblGrid>
      <w:tr w:rsidR="00F409E3" w14:paraId="7964822B" w14:textId="77777777">
        <w:trPr>
          <w:trHeight w:val="315"/>
        </w:trPr>
        <w:tc>
          <w:tcPr>
            <w:tcW w:w="2762" w:type="dxa"/>
            <w:shd w:val="clear" w:color="auto" w:fill="D9E2F3"/>
          </w:tcPr>
          <w:p w14:paraId="5F39FF92" w14:textId="77777777" w:rsidR="00F409E3" w:rsidRDefault="00000000">
            <w:pPr>
              <w:spacing w:line="322" w:lineRule="auto"/>
              <w:rPr>
                <w:sz w:val="24"/>
                <w:szCs w:val="24"/>
              </w:rPr>
            </w:pPr>
            <w:r>
              <w:rPr>
                <w:sz w:val="24"/>
                <w:szCs w:val="24"/>
              </w:rPr>
              <w:t>Published on</w:t>
            </w:r>
          </w:p>
        </w:tc>
        <w:tc>
          <w:tcPr>
            <w:tcW w:w="7978" w:type="dxa"/>
          </w:tcPr>
          <w:p w14:paraId="4F0E79D3" w14:textId="77777777" w:rsidR="00F409E3" w:rsidRDefault="00F409E3">
            <w:pPr>
              <w:spacing w:line="322" w:lineRule="auto"/>
              <w:rPr>
                <w:sz w:val="24"/>
                <w:szCs w:val="24"/>
              </w:rPr>
            </w:pPr>
          </w:p>
        </w:tc>
      </w:tr>
      <w:tr w:rsidR="00F409E3" w14:paraId="5FD406C4" w14:textId="77777777">
        <w:trPr>
          <w:trHeight w:val="329"/>
        </w:trPr>
        <w:tc>
          <w:tcPr>
            <w:tcW w:w="2762" w:type="dxa"/>
            <w:shd w:val="clear" w:color="auto" w:fill="D9E2F3"/>
          </w:tcPr>
          <w:p w14:paraId="1FE2A8C1" w14:textId="77777777" w:rsidR="00F409E3" w:rsidRDefault="00000000">
            <w:pPr>
              <w:spacing w:line="322" w:lineRule="auto"/>
              <w:rPr>
                <w:sz w:val="24"/>
                <w:szCs w:val="24"/>
              </w:rPr>
            </w:pPr>
            <w:r>
              <w:rPr>
                <w:sz w:val="24"/>
                <w:szCs w:val="24"/>
              </w:rPr>
              <w:t>By</w:t>
            </w:r>
          </w:p>
        </w:tc>
        <w:tc>
          <w:tcPr>
            <w:tcW w:w="7978" w:type="dxa"/>
          </w:tcPr>
          <w:p w14:paraId="5570B4C7" w14:textId="77777777" w:rsidR="00F409E3" w:rsidRDefault="00F409E3">
            <w:pPr>
              <w:spacing w:line="322" w:lineRule="auto"/>
              <w:rPr>
                <w:sz w:val="24"/>
                <w:szCs w:val="24"/>
              </w:rPr>
            </w:pPr>
          </w:p>
        </w:tc>
      </w:tr>
      <w:tr w:rsidR="00F409E3" w14:paraId="29AEF2EC" w14:textId="77777777">
        <w:trPr>
          <w:trHeight w:val="315"/>
        </w:trPr>
        <w:tc>
          <w:tcPr>
            <w:tcW w:w="2762" w:type="dxa"/>
            <w:shd w:val="clear" w:color="auto" w:fill="D9E2F3"/>
          </w:tcPr>
          <w:p w14:paraId="64146A30" w14:textId="77777777" w:rsidR="00F409E3" w:rsidRDefault="00000000">
            <w:pPr>
              <w:spacing w:line="322" w:lineRule="auto"/>
              <w:rPr>
                <w:sz w:val="24"/>
                <w:szCs w:val="24"/>
              </w:rPr>
            </w:pPr>
            <w:r>
              <w:rPr>
                <w:sz w:val="24"/>
                <w:szCs w:val="24"/>
              </w:rPr>
              <w:t>Chair of Gov Sig/date</w:t>
            </w:r>
          </w:p>
        </w:tc>
        <w:tc>
          <w:tcPr>
            <w:tcW w:w="7978" w:type="dxa"/>
          </w:tcPr>
          <w:p w14:paraId="7E3A9D3C" w14:textId="77777777" w:rsidR="00F409E3" w:rsidRDefault="00F409E3">
            <w:pPr>
              <w:spacing w:line="322" w:lineRule="auto"/>
              <w:rPr>
                <w:sz w:val="24"/>
                <w:szCs w:val="24"/>
              </w:rPr>
            </w:pPr>
          </w:p>
        </w:tc>
      </w:tr>
      <w:tr w:rsidR="00F409E3" w14:paraId="2372D227" w14:textId="77777777">
        <w:trPr>
          <w:trHeight w:val="315"/>
        </w:trPr>
        <w:tc>
          <w:tcPr>
            <w:tcW w:w="2762" w:type="dxa"/>
            <w:shd w:val="clear" w:color="auto" w:fill="D9E2F3"/>
          </w:tcPr>
          <w:p w14:paraId="37A9FF68" w14:textId="77777777" w:rsidR="00F409E3" w:rsidRDefault="00000000">
            <w:pPr>
              <w:spacing w:line="322" w:lineRule="auto"/>
              <w:rPr>
                <w:sz w:val="24"/>
                <w:szCs w:val="24"/>
              </w:rPr>
            </w:pPr>
            <w:r>
              <w:rPr>
                <w:sz w:val="24"/>
                <w:szCs w:val="24"/>
              </w:rPr>
              <w:t>Head Teacher sig/date</w:t>
            </w:r>
          </w:p>
        </w:tc>
        <w:tc>
          <w:tcPr>
            <w:tcW w:w="7978" w:type="dxa"/>
          </w:tcPr>
          <w:p w14:paraId="0FB8110D" w14:textId="77777777" w:rsidR="00F409E3" w:rsidRDefault="00F409E3">
            <w:pPr>
              <w:spacing w:line="322" w:lineRule="auto"/>
              <w:rPr>
                <w:sz w:val="24"/>
                <w:szCs w:val="24"/>
              </w:rPr>
            </w:pPr>
          </w:p>
        </w:tc>
      </w:tr>
    </w:tbl>
    <w:p w14:paraId="06F4DF03" w14:textId="77777777" w:rsidR="00F409E3" w:rsidRDefault="00F409E3">
      <w:pPr>
        <w:spacing w:after="0"/>
        <w:ind w:left="120"/>
        <w:rPr>
          <w:sz w:val="24"/>
          <w:szCs w:val="24"/>
        </w:rPr>
      </w:pPr>
    </w:p>
    <w:p w14:paraId="7B1C3C72" w14:textId="77777777" w:rsidR="00F409E3" w:rsidRDefault="00000000">
      <w:pPr>
        <w:spacing w:after="0"/>
        <w:ind w:left="120"/>
        <w:rPr>
          <w:sz w:val="24"/>
          <w:szCs w:val="24"/>
        </w:rPr>
      </w:pPr>
      <w:r>
        <w:rPr>
          <w:sz w:val="24"/>
          <w:szCs w:val="24"/>
        </w:rPr>
        <w:t>Staff read and acknowledged:</w:t>
      </w:r>
    </w:p>
    <w:tbl>
      <w:tblPr>
        <w:tblStyle w:val="a7"/>
        <w:tblW w:w="107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0"/>
        <w:gridCol w:w="5340"/>
      </w:tblGrid>
      <w:tr w:rsidR="00F409E3" w14:paraId="0BDB0646" w14:textId="77777777">
        <w:trPr>
          <w:trHeight w:val="340"/>
        </w:trPr>
        <w:tc>
          <w:tcPr>
            <w:tcW w:w="5360"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0547D0C3" w14:textId="77777777" w:rsidR="00F409E3" w:rsidRDefault="00000000">
            <w:pPr>
              <w:spacing w:line="257" w:lineRule="auto"/>
              <w:ind w:left="120"/>
              <w:jc w:val="left"/>
              <w:rPr>
                <w:sz w:val="24"/>
                <w:szCs w:val="24"/>
              </w:rPr>
            </w:pPr>
            <w:r>
              <w:rPr>
                <w:sz w:val="24"/>
                <w:szCs w:val="24"/>
              </w:rPr>
              <w:t>Name</w:t>
            </w:r>
          </w:p>
        </w:tc>
        <w:tc>
          <w:tcPr>
            <w:tcW w:w="5340" w:type="dxa"/>
            <w:tcBorders>
              <w:top w:val="single" w:sz="8" w:space="0" w:color="000000"/>
              <w:bottom w:val="single" w:sz="8" w:space="0" w:color="000000"/>
              <w:right w:val="single" w:sz="8" w:space="0" w:color="000000"/>
            </w:tcBorders>
            <w:shd w:val="clear" w:color="auto" w:fill="D9E2F3"/>
            <w:vAlign w:val="center"/>
          </w:tcPr>
          <w:p w14:paraId="2F207952" w14:textId="77777777" w:rsidR="00F409E3" w:rsidRDefault="00000000">
            <w:pPr>
              <w:spacing w:line="257" w:lineRule="auto"/>
              <w:ind w:left="100"/>
              <w:jc w:val="left"/>
              <w:rPr>
                <w:sz w:val="24"/>
                <w:szCs w:val="24"/>
              </w:rPr>
            </w:pPr>
            <w:r>
              <w:rPr>
                <w:sz w:val="24"/>
                <w:szCs w:val="24"/>
              </w:rPr>
              <w:t>Sig/Date</w:t>
            </w:r>
          </w:p>
        </w:tc>
      </w:tr>
      <w:tr w:rsidR="00F409E3" w14:paraId="6D5CBD11"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6C8C69D8"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61C56912" w14:textId="77777777" w:rsidR="00F409E3" w:rsidRDefault="00F409E3">
            <w:pPr>
              <w:rPr>
                <w:sz w:val="24"/>
                <w:szCs w:val="24"/>
              </w:rPr>
            </w:pPr>
          </w:p>
        </w:tc>
      </w:tr>
      <w:tr w:rsidR="00F409E3" w14:paraId="250A19D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9CE13BD"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11D7F621" w14:textId="77777777" w:rsidR="00F409E3" w:rsidRDefault="00F409E3">
            <w:pPr>
              <w:rPr>
                <w:sz w:val="24"/>
                <w:szCs w:val="24"/>
              </w:rPr>
            </w:pPr>
          </w:p>
        </w:tc>
      </w:tr>
      <w:tr w:rsidR="00F409E3" w14:paraId="2B4AF18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F8F373D"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0446CD9F" w14:textId="77777777" w:rsidR="00F409E3" w:rsidRDefault="00F409E3">
            <w:pPr>
              <w:rPr>
                <w:sz w:val="24"/>
                <w:szCs w:val="24"/>
              </w:rPr>
            </w:pPr>
          </w:p>
        </w:tc>
      </w:tr>
      <w:tr w:rsidR="00F409E3" w14:paraId="4EAD7D2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5218F2D"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237EB333" w14:textId="77777777" w:rsidR="00F409E3" w:rsidRDefault="00F409E3">
            <w:pPr>
              <w:rPr>
                <w:sz w:val="24"/>
                <w:szCs w:val="24"/>
              </w:rPr>
            </w:pPr>
          </w:p>
        </w:tc>
      </w:tr>
      <w:tr w:rsidR="00F409E3" w14:paraId="5971D03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0A6070B"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2C6929B5" w14:textId="77777777" w:rsidR="00F409E3" w:rsidRDefault="00F409E3">
            <w:pPr>
              <w:rPr>
                <w:sz w:val="24"/>
                <w:szCs w:val="24"/>
              </w:rPr>
            </w:pPr>
          </w:p>
        </w:tc>
      </w:tr>
      <w:tr w:rsidR="00F409E3" w14:paraId="29592DB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E4D57B8"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782B1F35" w14:textId="77777777" w:rsidR="00F409E3" w:rsidRDefault="00F409E3">
            <w:pPr>
              <w:rPr>
                <w:sz w:val="24"/>
                <w:szCs w:val="24"/>
              </w:rPr>
            </w:pPr>
          </w:p>
        </w:tc>
      </w:tr>
      <w:tr w:rsidR="00F409E3" w14:paraId="53C7E18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D3B89E3"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5025C373" w14:textId="77777777" w:rsidR="00F409E3" w:rsidRDefault="00F409E3">
            <w:pPr>
              <w:rPr>
                <w:sz w:val="24"/>
                <w:szCs w:val="24"/>
              </w:rPr>
            </w:pPr>
          </w:p>
        </w:tc>
      </w:tr>
      <w:tr w:rsidR="00F409E3" w14:paraId="300BECA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623CE36"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16AAC31D" w14:textId="77777777" w:rsidR="00F409E3" w:rsidRDefault="00F409E3">
            <w:pPr>
              <w:rPr>
                <w:sz w:val="24"/>
                <w:szCs w:val="24"/>
              </w:rPr>
            </w:pPr>
          </w:p>
        </w:tc>
      </w:tr>
      <w:tr w:rsidR="00F409E3" w14:paraId="78B06CD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4838B14"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557B5D20" w14:textId="77777777" w:rsidR="00F409E3" w:rsidRDefault="00F409E3">
            <w:pPr>
              <w:rPr>
                <w:sz w:val="24"/>
                <w:szCs w:val="24"/>
              </w:rPr>
            </w:pPr>
          </w:p>
        </w:tc>
      </w:tr>
      <w:tr w:rsidR="00F409E3" w14:paraId="5F72777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34B5FC0"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1DA509B7" w14:textId="77777777" w:rsidR="00F409E3" w:rsidRDefault="00F409E3">
            <w:pPr>
              <w:rPr>
                <w:sz w:val="24"/>
                <w:szCs w:val="24"/>
              </w:rPr>
            </w:pPr>
          </w:p>
        </w:tc>
      </w:tr>
      <w:tr w:rsidR="00F409E3" w14:paraId="72D8FE7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55DDCBB"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3CE9DD3B" w14:textId="77777777" w:rsidR="00F409E3" w:rsidRDefault="00F409E3">
            <w:pPr>
              <w:rPr>
                <w:sz w:val="24"/>
                <w:szCs w:val="24"/>
              </w:rPr>
            </w:pPr>
          </w:p>
        </w:tc>
      </w:tr>
      <w:tr w:rsidR="00F409E3" w14:paraId="605A1A1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9A719DD"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6A97E5DC" w14:textId="77777777" w:rsidR="00F409E3" w:rsidRDefault="00F409E3">
            <w:pPr>
              <w:rPr>
                <w:sz w:val="24"/>
                <w:szCs w:val="24"/>
              </w:rPr>
            </w:pPr>
          </w:p>
        </w:tc>
      </w:tr>
      <w:tr w:rsidR="00F409E3" w14:paraId="7686107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BA6BC4A"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469252FA" w14:textId="77777777" w:rsidR="00F409E3" w:rsidRDefault="00F409E3">
            <w:pPr>
              <w:rPr>
                <w:sz w:val="24"/>
                <w:szCs w:val="24"/>
              </w:rPr>
            </w:pPr>
          </w:p>
        </w:tc>
      </w:tr>
      <w:tr w:rsidR="00F409E3" w14:paraId="1065ED12" w14:textId="77777777">
        <w:trPr>
          <w:trHeight w:val="326"/>
        </w:trPr>
        <w:tc>
          <w:tcPr>
            <w:tcW w:w="5360" w:type="dxa"/>
            <w:tcBorders>
              <w:left w:val="single" w:sz="8" w:space="0" w:color="000000"/>
              <w:bottom w:val="single" w:sz="8" w:space="0" w:color="000000"/>
              <w:right w:val="single" w:sz="8" w:space="0" w:color="000000"/>
            </w:tcBorders>
            <w:shd w:val="clear" w:color="auto" w:fill="auto"/>
            <w:vAlign w:val="bottom"/>
          </w:tcPr>
          <w:p w14:paraId="1032A8A8"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027CFF97" w14:textId="77777777" w:rsidR="00F409E3" w:rsidRDefault="00F409E3">
            <w:pPr>
              <w:rPr>
                <w:sz w:val="24"/>
                <w:szCs w:val="24"/>
              </w:rPr>
            </w:pPr>
          </w:p>
        </w:tc>
      </w:tr>
      <w:tr w:rsidR="00F409E3" w14:paraId="681004C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1447B46"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2B39EB99" w14:textId="77777777" w:rsidR="00F409E3" w:rsidRDefault="00F409E3">
            <w:pPr>
              <w:rPr>
                <w:sz w:val="24"/>
                <w:szCs w:val="24"/>
              </w:rPr>
            </w:pPr>
          </w:p>
        </w:tc>
      </w:tr>
      <w:tr w:rsidR="00F409E3" w14:paraId="6EADB0A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99428F9"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53F4BAC3" w14:textId="77777777" w:rsidR="00F409E3" w:rsidRDefault="00F409E3">
            <w:pPr>
              <w:rPr>
                <w:sz w:val="24"/>
                <w:szCs w:val="24"/>
              </w:rPr>
            </w:pPr>
          </w:p>
        </w:tc>
      </w:tr>
      <w:tr w:rsidR="00F409E3" w14:paraId="1B5B432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85F6432"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1E937E26" w14:textId="77777777" w:rsidR="00F409E3" w:rsidRDefault="00F409E3">
            <w:pPr>
              <w:rPr>
                <w:sz w:val="24"/>
                <w:szCs w:val="24"/>
              </w:rPr>
            </w:pPr>
          </w:p>
        </w:tc>
      </w:tr>
      <w:tr w:rsidR="00F409E3" w14:paraId="413544B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72D3193"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3BD3A387" w14:textId="77777777" w:rsidR="00F409E3" w:rsidRDefault="00F409E3">
            <w:pPr>
              <w:rPr>
                <w:sz w:val="24"/>
                <w:szCs w:val="24"/>
              </w:rPr>
            </w:pPr>
          </w:p>
        </w:tc>
      </w:tr>
      <w:tr w:rsidR="00F409E3" w14:paraId="2628338D"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3398FB31"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0EE945D2" w14:textId="77777777" w:rsidR="00F409E3" w:rsidRDefault="00F409E3">
            <w:pPr>
              <w:rPr>
                <w:sz w:val="24"/>
                <w:szCs w:val="24"/>
              </w:rPr>
            </w:pPr>
          </w:p>
        </w:tc>
      </w:tr>
      <w:tr w:rsidR="00F409E3" w14:paraId="345102A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F4E6CC8"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2EB01637" w14:textId="77777777" w:rsidR="00F409E3" w:rsidRDefault="00F409E3">
            <w:pPr>
              <w:rPr>
                <w:sz w:val="24"/>
                <w:szCs w:val="24"/>
              </w:rPr>
            </w:pPr>
          </w:p>
        </w:tc>
      </w:tr>
      <w:tr w:rsidR="00F409E3" w14:paraId="3C9484CB"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2DF0C12"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61DED4BF" w14:textId="77777777" w:rsidR="00F409E3" w:rsidRDefault="00F409E3">
            <w:pPr>
              <w:rPr>
                <w:sz w:val="24"/>
                <w:szCs w:val="24"/>
              </w:rPr>
            </w:pPr>
          </w:p>
        </w:tc>
      </w:tr>
      <w:tr w:rsidR="00F409E3" w14:paraId="42D2A23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8B73EAF"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18EC785F" w14:textId="77777777" w:rsidR="00F409E3" w:rsidRDefault="00F409E3">
            <w:pPr>
              <w:rPr>
                <w:sz w:val="24"/>
                <w:szCs w:val="24"/>
              </w:rPr>
            </w:pPr>
          </w:p>
        </w:tc>
      </w:tr>
      <w:tr w:rsidR="00F409E3" w14:paraId="1264328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5A5D952"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668EE140" w14:textId="77777777" w:rsidR="00F409E3" w:rsidRDefault="00F409E3">
            <w:pPr>
              <w:rPr>
                <w:sz w:val="24"/>
                <w:szCs w:val="24"/>
              </w:rPr>
            </w:pPr>
          </w:p>
        </w:tc>
      </w:tr>
      <w:tr w:rsidR="00F409E3" w14:paraId="49AF960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8F29266"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7CE71F7A" w14:textId="77777777" w:rsidR="00F409E3" w:rsidRDefault="00F409E3">
            <w:pPr>
              <w:rPr>
                <w:sz w:val="24"/>
                <w:szCs w:val="24"/>
              </w:rPr>
            </w:pPr>
          </w:p>
        </w:tc>
      </w:tr>
      <w:tr w:rsidR="00F409E3" w14:paraId="6F0FEBA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01AD351"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5029CFA6" w14:textId="77777777" w:rsidR="00F409E3" w:rsidRDefault="00F409E3">
            <w:pPr>
              <w:rPr>
                <w:sz w:val="24"/>
                <w:szCs w:val="24"/>
              </w:rPr>
            </w:pPr>
          </w:p>
        </w:tc>
      </w:tr>
      <w:tr w:rsidR="00F409E3" w14:paraId="6250410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0CFF8B3"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5584CA43" w14:textId="77777777" w:rsidR="00F409E3" w:rsidRDefault="00F409E3">
            <w:pPr>
              <w:rPr>
                <w:sz w:val="24"/>
                <w:szCs w:val="24"/>
              </w:rPr>
            </w:pPr>
          </w:p>
        </w:tc>
      </w:tr>
      <w:tr w:rsidR="00F409E3" w14:paraId="14EAEC8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BDACD4F"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54031289" w14:textId="77777777" w:rsidR="00F409E3" w:rsidRDefault="00F409E3">
            <w:pPr>
              <w:rPr>
                <w:sz w:val="24"/>
                <w:szCs w:val="24"/>
              </w:rPr>
            </w:pPr>
          </w:p>
        </w:tc>
      </w:tr>
      <w:tr w:rsidR="00F409E3" w14:paraId="6FFD781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3800FCB"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32EAAD0C" w14:textId="77777777" w:rsidR="00F409E3" w:rsidRDefault="00F409E3">
            <w:pPr>
              <w:rPr>
                <w:sz w:val="24"/>
                <w:szCs w:val="24"/>
              </w:rPr>
            </w:pPr>
          </w:p>
        </w:tc>
      </w:tr>
      <w:tr w:rsidR="00F409E3" w14:paraId="133AAC3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9F4857C"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64B1C760" w14:textId="77777777" w:rsidR="00F409E3" w:rsidRDefault="00F409E3">
            <w:pPr>
              <w:rPr>
                <w:sz w:val="24"/>
                <w:szCs w:val="24"/>
              </w:rPr>
            </w:pPr>
          </w:p>
        </w:tc>
      </w:tr>
      <w:tr w:rsidR="00F409E3" w14:paraId="265A6CE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CED2A2C"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4177A750" w14:textId="77777777" w:rsidR="00F409E3" w:rsidRDefault="00F409E3">
            <w:pPr>
              <w:rPr>
                <w:sz w:val="24"/>
                <w:szCs w:val="24"/>
              </w:rPr>
            </w:pPr>
          </w:p>
        </w:tc>
      </w:tr>
      <w:tr w:rsidR="00F409E3" w14:paraId="155B846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61170CC"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162144DD" w14:textId="77777777" w:rsidR="00F409E3" w:rsidRDefault="00F409E3">
            <w:pPr>
              <w:rPr>
                <w:sz w:val="24"/>
                <w:szCs w:val="24"/>
              </w:rPr>
            </w:pPr>
          </w:p>
        </w:tc>
      </w:tr>
      <w:tr w:rsidR="00F409E3" w14:paraId="69D28CD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2F39DD6"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06FB17F4" w14:textId="77777777" w:rsidR="00F409E3" w:rsidRDefault="00F409E3">
            <w:pPr>
              <w:rPr>
                <w:sz w:val="24"/>
                <w:szCs w:val="24"/>
              </w:rPr>
            </w:pPr>
          </w:p>
        </w:tc>
      </w:tr>
      <w:tr w:rsidR="00F409E3" w14:paraId="5C9755B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D71B320" w14:textId="77777777" w:rsidR="00F409E3" w:rsidRDefault="00F409E3">
            <w:pPr>
              <w:rPr>
                <w:sz w:val="24"/>
                <w:szCs w:val="24"/>
              </w:rPr>
            </w:pPr>
          </w:p>
        </w:tc>
        <w:tc>
          <w:tcPr>
            <w:tcW w:w="5340" w:type="dxa"/>
            <w:tcBorders>
              <w:bottom w:val="single" w:sz="8" w:space="0" w:color="000000"/>
              <w:right w:val="single" w:sz="8" w:space="0" w:color="000000"/>
            </w:tcBorders>
            <w:shd w:val="clear" w:color="auto" w:fill="auto"/>
            <w:vAlign w:val="bottom"/>
          </w:tcPr>
          <w:p w14:paraId="1DF1B41C" w14:textId="77777777" w:rsidR="00F409E3" w:rsidRDefault="00F409E3">
            <w:pPr>
              <w:rPr>
                <w:sz w:val="24"/>
                <w:szCs w:val="24"/>
              </w:rPr>
            </w:pPr>
          </w:p>
        </w:tc>
      </w:tr>
    </w:tbl>
    <w:p w14:paraId="34C00228" w14:textId="77777777" w:rsidR="00F409E3" w:rsidRDefault="00F409E3">
      <w:pPr>
        <w:spacing w:after="0"/>
      </w:pPr>
    </w:p>
    <w:sectPr w:rsidR="00F409E3">
      <w:pgSz w:w="11906" w:h="16838"/>
      <w:pgMar w:top="720" w:right="720" w:bottom="720" w:left="720" w:header="28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92FE" w14:textId="77777777" w:rsidR="00F81588" w:rsidRDefault="00F81588">
      <w:pPr>
        <w:spacing w:after="0" w:line="240" w:lineRule="auto"/>
      </w:pPr>
      <w:r>
        <w:separator/>
      </w:r>
    </w:p>
  </w:endnote>
  <w:endnote w:type="continuationSeparator" w:id="0">
    <w:p w14:paraId="53574A87" w14:textId="77777777" w:rsidR="00F81588" w:rsidRDefault="00F8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C436" w14:textId="77777777" w:rsidR="00F409E3" w:rsidRDefault="00F409E3">
    <w:pPr>
      <w:widowControl w:val="0"/>
      <w:pBdr>
        <w:top w:val="nil"/>
        <w:left w:val="nil"/>
        <w:bottom w:val="nil"/>
        <w:right w:val="nil"/>
        <w:between w:val="nil"/>
      </w:pBdr>
      <w:spacing w:after="0" w:line="276" w:lineRule="auto"/>
      <w:jc w:val="left"/>
      <w:rPr>
        <w:color w:val="1F4E79"/>
        <w:sz w:val="16"/>
        <w:szCs w:val="16"/>
      </w:rPr>
    </w:pPr>
  </w:p>
  <w:tbl>
    <w:tblPr>
      <w:tblStyle w:val="a8"/>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2082"/>
      <w:gridCol w:w="2082"/>
      <w:gridCol w:w="2082"/>
      <w:gridCol w:w="2082"/>
    </w:tblGrid>
    <w:tr w:rsidR="00F409E3" w14:paraId="66ECBD26" w14:textId="77777777">
      <w:trPr>
        <w:trHeight w:val="292"/>
      </w:trPr>
      <w:tc>
        <w:tcPr>
          <w:tcW w:w="2082" w:type="dxa"/>
          <w:vAlign w:val="center"/>
        </w:tcPr>
        <w:p w14:paraId="23653E56" w14:textId="77777777" w:rsidR="00F409E3"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Policy Owner</w:t>
          </w:r>
        </w:p>
      </w:tc>
      <w:tc>
        <w:tcPr>
          <w:tcW w:w="2082" w:type="dxa"/>
          <w:vAlign w:val="center"/>
        </w:tcPr>
        <w:p w14:paraId="7E15203C" w14:textId="77777777" w:rsidR="00F409E3"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Redbourn Park School</w:t>
          </w:r>
        </w:p>
      </w:tc>
      <w:tc>
        <w:tcPr>
          <w:tcW w:w="2082" w:type="dxa"/>
          <w:vAlign w:val="center"/>
        </w:tcPr>
        <w:p w14:paraId="0B82AA71" w14:textId="77777777" w:rsidR="00F409E3"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Last Review</w:t>
          </w:r>
        </w:p>
      </w:tc>
      <w:tc>
        <w:tcPr>
          <w:tcW w:w="2082" w:type="dxa"/>
          <w:vAlign w:val="center"/>
        </w:tcPr>
        <w:p w14:paraId="2ED16248" w14:textId="125F010C" w:rsidR="00F409E3"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 202</w:t>
          </w:r>
          <w:r w:rsidR="00DD4800">
            <w:rPr>
              <w:color w:val="1F4E79"/>
              <w:sz w:val="14"/>
              <w:szCs w:val="14"/>
            </w:rPr>
            <w:t>3</w:t>
          </w:r>
        </w:p>
      </w:tc>
      <w:tc>
        <w:tcPr>
          <w:tcW w:w="2082" w:type="dxa"/>
          <w:vMerge w:val="restart"/>
          <w:vAlign w:val="center"/>
        </w:tcPr>
        <w:p w14:paraId="31B42499" w14:textId="77777777" w:rsidR="00F409E3" w:rsidRDefault="00000000">
          <w:pPr>
            <w:pBdr>
              <w:top w:val="nil"/>
              <w:left w:val="nil"/>
              <w:bottom w:val="nil"/>
              <w:right w:val="nil"/>
              <w:between w:val="nil"/>
            </w:pBdr>
            <w:tabs>
              <w:tab w:val="center" w:pos="4513"/>
              <w:tab w:val="right" w:pos="9026"/>
            </w:tabs>
            <w:jc w:val="center"/>
            <w:rPr>
              <w:color w:val="1F4E79"/>
              <w:sz w:val="14"/>
              <w:szCs w:val="14"/>
            </w:rPr>
          </w:pPr>
          <w:r>
            <w:rPr>
              <w:noProof/>
            </w:rPr>
            <w:drawing>
              <wp:anchor distT="0" distB="0" distL="0" distR="0" simplePos="0" relativeHeight="251658240" behindDoc="1" locked="0" layoutInCell="1" hidden="0" allowOverlap="1" wp14:anchorId="072B379A" wp14:editId="2000C38C">
                <wp:simplePos x="0" y="0"/>
                <wp:positionH relativeFrom="column">
                  <wp:posOffset>236855</wp:posOffset>
                </wp:positionH>
                <wp:positionV relativeFrom="paragraph">
                  <wp:posOffset>-4444</wp:posOffset>
                </wp:positionV>
                <wp:extent cx="572770" cy="295910"/>
                <wp:effectExtent l="0" t="0" r="0" b="0"/>
                <wp:wrapNone/>
                <wp:docPr id="4"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
                        <a:srcRect/>
                        <a:stretch>
                          <a:fillRect/>
                        </a:stretch>
                      </pic:blipFill>
                      <pic:spPr>
                        <a:xfrm>
                          <a:off x="0" y="0"/>
                          <a:ext cx="572770" cy="295910"/>
                        </a:xfrm>
                        <a:prstGeom prst="rect">
                          <a:avLst/>
                        </a:prstGeom>
                        <a:ln/>
                      </pic:spPr>
                    </pic:pic>
                  </a:graphicData>
                </a:graphic>
              </wp:anchor>
            </w:drawing>
          </w:r>
        </w:p>
      </w:tc>
    </w:tr>
    <w:tr w:rsidR="00F409E3" w14:paraId="7D98F763" w14:textId="77777777">
      <w:trPr>
        <w:trHeight w:val="293"/>
      </w:trPr>
      <w:tc>
        <w:tcPr>
          <w:tcW w:w="2082" w:type="dxa"/>
          <w:vAlign w:val="center"/>
        </w:tcPr>
        <w:p w14:paraId="23214428" w14:textId="77777777" w:rsidR="00F409E3"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Date Created</w:t>
          </w:r>
        </w:p>
      </w:tc>
      <w:tc>
        <w:tcPr>
          <w:tcW w:w="2082" w:type="dxa"/>
          <w:vAlign w:val="center"/>
        </w:tcPr>
        <w:p w14:paraId="4E4074D8" w14:textId="77777777" w:rsidR="00F409E3"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October 2020</w:t>
          </w:r>
        </w:p>
      </w:tc>
      <w:tc>
        <w:tcPr>
          <w:tcW w:w="2082" w:type="dxa"/>
          <w:vAlign w:val="center"/>
        </w:tcPr>
        <w:p w14:paraId="19CF52CB" w14:textId="77777777" w:rsidR="00F409E3"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Next review</w:t>
          </w:r>
        </w:p>
      </w:tc>
      <w:tc>
        <w:tcPr>
          <w:tcW w:w="2082" w:type="dxa"/>
          <w:vAlign w:val="center"/>
        </w:tcPr>
        <w:p w14:paraId="41A804CC" w14:textId="67EA3508" w:rsidR="00F409E3"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 202</w:t>
          </w:r>
          <w:r w:rsidR="00DD4800">
            <w:rPr>
              <w:color w:val="1F4E79"/>
              <w:sz w:val="14"/>
              <w:szCs w:val="14"/>
            </w:rPr>
            <w:t>4</w:t>
          </w:r>
        </w:p>
      </w:tc>
      <w:tc>
        <w:tcPr>
          <w:tcW w:w="2082" w:type="dxa"/>
          <w:vMerge/>
          <w:vAlign w:val="center"/>
        </w:tcPr>
        <w:p w14:paraId="65CCD1C9" w14:textId="77777777" w:rsidR="00F409E3" w:rsidRDefault="00F409E3">
          <w:pPr>
            <w:widowControl w:val="0"/>
            <w:pBdr>
              <w:top w:val="nil"/>
              <w:left w:val="nil"/>
              <w:bottom w:val="nil"/>
              <w:right w:val="nil"/>
              <w:between w:val="nil"/>
            </w:pBdr>
            <w:spacing w:line="276" w:lineRule="auto"/>
            <w:jc w:val="left"/>
            <w:rPr>
              <w:color w:val="1F4E79"/>
              <w:sz w:val="14"/>
              <w:szCs w:val="14"/>
            </w:rPr>
          </w:pPr>
        </w:p>
      </w:tc>
    </w:tr>
  </w:tbl>
  <w:p w14:paraId="70579C54" w14:textId="77777777" w:rsidR="00F409E3" w:rsidRDefault="00F409E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94F7" w14:textId="77777777" w:rsidR="00F81588" w:rsidRDefault="00F81588">
      <w:pPr>
        <w:spacing w:after="0" w:line="240" w:lineRule="auto"/>
      </w:pPr>
      <w:r>
        <w:separator/>
      </w:r>
    </w:p>
  </w:footnote>
  <w:footnote w:type="continuationSeparator" w:id="0">
    <w:p w14:paraId="5D9F2E9E" w14:textId="77777777" w:rsidR="00F81588" w:rsidRDefault="00F81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70A7" w14:textId="77777777" w:rsidR="00F409E3" w:rsidRDefault="00000000">
    <w:pPr>
      <w:pBdr>
        <w:top w:val="nil"/>
        <w:left w:val="nil"/>
        <w:bottom w:val="nil"/>
        <w:right w:val="nil"/>
        <w:between w:val="nil"/>
      </w:pBdr>
      <w:tabs>
        <w:tab w:val="center" w:pos="4513"/>
        <w:tab w:val="right" w:pos="9026"/>
      </w:tabs>
      <w:spacing w:after="0" w:line="240" w:lineRule="auto"/>
      <w:rPr>
        <w:color w:val="1F4E79"/>
        <w:sz w:val="16"/>
        <w:szCs w:val="16"/>
      </w:rPr>
    </w:pPr>
    <w:r>
      <w:rPr>
        <w:color w:val="1F4E79"/>
        <w:sz w:val="16"/>
        <w:szCs w:val="16"/>
      </w:rPr>
      <w:t>Redbourn Park School Compliments &amp; Complaints Policy</w:t>
    </w:r>
    <w:r>
      <w:rPr>
        <w:color w:val="1F4E79"/>
        <w:sz w:val="16"/>
        <w:szCs w:val="16"/>
      </w:rPr>
      <w:tab/>
    </w:r>
    <w:r>
      <w:rPr>
        <w:color w:val="1F4E79"/>
        <w:sz w:val="16"/>
        <w:szCs w:val="16"/>
      </w:rPr>
      <w:tab/>
    </w:r>
    <w:r>
      <w:rPr>
        <w:color w:val="1F4E79"/>
        <w:sz w:val="16"/>
        <w:szCs w:val="16"/>
      </w:rPr>
      <w:tab/>
    </w:r>
    <w:r>
      <w:rPr>
        <w:color w:val="1F4E79"/>
        <w:sz w:val="16"/>
        <w:szCs w:val="16"/>
      </w:rPr>
      <w:tab/>
      <w:t xml:space="preserve">   </w:t>
    </w:r>
    <w:r>
      <w:rPr>
        <w:color w:val="1F4E79"/>
        <w:sz w:val="16"/>
        <w:szCs w:val="16"/>
      </w:rPr>
      <w:fldChar w:fldCharType="begin"/>
    </w:r>
    <w:r>
      <w:rPr>
        <w:color w:val="1F4E79"/>
        <w:sz w:val="16"/>
        <w:szCs w:val="16"/>
      </w:rPr>
      <w:instrText>PAGE</w:instrText>
    </w:r>
    <w:r>
      <w:rPr>
        <w:color w:val="1F4E79"/>
        <w:sz w:val="16"/>
        <w:szCs w:val="16"/>
      </w:rPr>
      <w:fldChar w:fldCharType="separate"/>
    </w:r>
    <w:r w:rsidR="001457F5">
      <w:rPr>
        <w:noProof/>
        <w:color w:val="1F4E79"/>
        <w:sz w:val="16"/>
        <w:szCs w:val="16"/>
      </w:rPr>
      <w:t>2</w:t>
    </w:r>
    <w:r>
      <w:rPr>
        <w:color w:val="1F4E79"/>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71CAC"/>
    <w:multiLevelType w:val="multilevel"/>
    <w:tmpl w:val="3308138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A221C3"/>
    <w:multiLevelType w:val="multilevel"/>
    <w:tmpl w:val="EA16EA0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236014071">
    <w:abstractNumId w:val="1"/>
  </w:num>
  <w:num w:numId="2" w16cid:durableId="2065788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E3"/>
    <w:rsid w:val="001457F5"/>
    <w:rsid w:val="0017432F"/>
    <w:rsid w:val="001A7FE4"/>
    <w:rsid w:val="001D5879"/>
    <w:rsid w:val="00463F17"/>
    <w:rsid w:val="00582851"/>
    <w:rsid w:val="00622D02"/>
    <w:rsid w:val="00A407C4"/>
    <w:rsid w:val="00DA420F"/>
    <w:rsid w:val="00DD4800"/>
    <w:rsid w:val="00E57A04"/>
    <w:rsid w:val="00F409E3"/>
    <w:rsid w:val="00F40F92"/>
    <w:rsid w:val="00F81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AB2408"/>
  <w15:docId w15:val="{53C0553E-573A-814A-AC40-79CB50CE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75"/>
  </w:style>
  <w:style w:type="paragraph" w:styleId="Heading1">
    <w:name w:val="heading 1"/>
    <w:basedOn w:val="Normal"/>
    <w:next w:val="Normal"/>
    <w:link w:val="Heading1Char"/>
    <w:uiPriority w:val="9"/>
    <w:qFormat/>
    <w:rsid w:val="003F2375"/>
    <w:pPr>
      <w:keepNext/>
      <w:keepLines/>
      <w:spacing w:before="240" w:after="240"/>
      <w:outlineLvl w:val="0"/>
    </w:pPr>
    <w:rPr>
      <w:rFonts w:eastAsiaTheme="majorEastAsia" w:cstheme="majorBidi"/>
      <w:b/>
      <w:color w:val="1F4E79" w:themeColor="accent1" w:themeShade="80"/>
      <w:sz w:val="36"/>
      <w:szCs w:val="32"/>
    </w:rPr>
  </w:style>
  <w:style w:type="paragraph" w:styleId="Heading2">
    <w:name w:val="heading 2"/>
    <w:basedOn w:val="Normal"/>
    <w:next w:val="Normal"/>
    <w:link w:val="Heading2Char"/>
    <w:uiPriority w:val="9"/>
    <w:semiHidden/>
    <w:unhideWhenUsed/>
    <w:qFormat/>
    <w:rsid w:val="00452F71"/>
    <w:pPr>
      <w:keepNext/>
      <w:keepLines/>
      <w:spacing w:before="40" w:after="240"/>
      <w:outlineLvl w:val="1"/>
    </w:pPr>
    <w:rPr>
      <w:rFonts w:eastAsiaTheme="majorEastAsia" w:cstheme="majorBidi"/>
      <w:color w:val="1F4E79" w:themeColor="accent1" w:themeShade="80"/>
      <w:sz w:val="32"/>
      <w:szCs w:val="26"/>
    </w:rPr>
  </w:style>
  <w:style w:type="paragraph" w:styleId="Heading3">
    <w:name w:val="heading 3"/>
    <w:basedOn w:val="Normal"/>
    <w:next w:val="Normal"/>
    <w:link w:val="Heading3Char"/>
    <w:uiPriority w:val="9"/>
    <w:semiHidden/>
    <w:unhideWhenUsed/>
    <w:qFormat/>
    <w:rsid w:val="00F56B2B"/>
    <w:pPr>
      <w:keepNext/>
      <w:keepLines/>
      <w:spacing w:before="160" w:after="120"/>
      <w:outlineLvl w:val="2"/>
    </w:pPr>
    <w:rPr>
      <w:rFonts w:eastAsiaTheme="majorEastAsia" w:cstheme="majorBidi"/>
      <w:b/>
      <w:color w:val="1F4D78"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0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C18"/>
    <w:pPr>
      <w:numPr>
        <w:numId w:val="2"/>
      </w:numPr>
      <w:tabs>
        <w:tab w:val="left" w:pos="360"/>
      </w:tabs>
      <w:spacing w:after="0" w:line="276" w:lineRule="auto"/>
      <w:ind w:left="360" w:hanging="360"/>
      <w:jc w:val="left"/>
    </w:pPr>
  </w:style>
  <w:style w:type="paragraph" w:styleId="Header">
    <w:name w:val="header"/>
    <w:basedOn w:val="Normal"/>
    <w:link w:val="HeaderChar"/>
    <w:uiPriority w:val="99"/>
    <w:unhideWhenUsed/>
    <w:rsid w:val="00766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DB"/>
  </w:style>
  <w:style w:type="paragraph" w:styleId="Footer">
    <w:name w:val="footer"/>
    <w:basedOn w:val="Normal"/>
    <w:link w:val="FooterChar"/>
    <w:uiPriority w:val="99"/>
    <w:unhideWhenUsed/>
    <w:rsid w:val="00766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DB"/>
  </w:style>
  <w:style w:type="character" w:customStyle="1" w:styleId="Heading1Char">
    <w:name w:val="Heading 1 Char"/>
    <w:basedOn w:val="DefaultParagraphFont"/>
    <w:link w:val="Heading1"/>
    <w:uiPriority w:val="9"/>
    <w:rsid w:val="003F2375"/>
    <w:rPr>
      <w:rFonts w:ascii="Tahoma" w:eastAsiaTheme="majorEastAsia" w:hAnsi="Tahoma" w:cstheme="majorBidi"/>
      <w:b/>
      <w:color w:val="1F4E79" w:themeColor="accent1" w:themeShade="80"/>
      <w:sz w:val="36"/>
      <w:szCs w:val="32"/>
    </w:rPr>
  </w:style>
  <w:style w:type="character" w:customStyle="1" w:styleId="Heading2Char">
    <w:name w:val="Heading 2 Char"/>
    <w:basedOn w:val="DefaultParagraphFont"/>
    <w:link w:val="Heading2"/>
    <w:uiPriority w:val="9"/>
    <w:rsid w:val="00452F71"/>
    <w:rPr>
      <w:rFonts w:ascii="Tahoma" w:eastAsiaTheme="majorEastAsia" w:hAnsi="Tahoma" w:cstheme="majorBidi"/>
      <w:color w:val="1F4E79" w:themeColor="accent1" w:themeShade="80"/>
      <w:sz w:val="32"/>
      <w:szCs w:val="26"/>
    </w:rPr>
  </w:style>
  <w:style w:type="character" w:customStyle="1" w:styleId="Heading3Char">
    <w:name w:val="Heading 3 Char"/>
    <w:basedOn w:val="DefaultParagraphFont"/>
    <w:link w:val="Heading3"/>
    <w:uiPriority w:val="9"/>
    <w:rsid w:val="00F56B2B"/>
    <w:rPr>
      <w:rFonts w:ascii="Tahoma" w:eastAsiaTheme="majorEastAsia" w:hAnsi="Tahoma" w:cstheme="majorBidi"/>
      <w:b/>
      <w:color w:val="1F4D78" w:themeColor="accent1" w:themeShade="7F"/>
      <w:szCs w:val="24"/>
    </w:rPr>
  </w:style>
  <w:style w:type="paragraph" w:styleId="NoSpacing">
    <w:name w:val="No Spacing"/>
    <w:uiPriority w:val="1"/>
    <w:qFormat/>
    <w:rsid w:val="00972BF7"/>
    <w:pPr>
      <w:spacing w:after="0" w:line="240" w:lineRule="auto"/>
    </w:pPr>
  </w:style>
  <w:style w:type="character" w:styleId="Hyperlink">
    <w:name w:val="Hyperlink"/>
    <w:basedOn w:val="DefaultParagraphFont"/>
    <w:uiPriority w:val="99"/>
    <w:unhideWhenUsed/>
    <w:rsid w:val="002F3CC1"/>
    <w:rPr>
      <w:color w:val="0563C1" w:themeColor="hyperlink"/>
      <w:u w:val="single"/>
    </w:rPr>
  </w:style>
  <w:style w:type="paragraph" w:styleId="BalloonText">
    <w:name w:val="Balloon Text"/>
    <w:basedOn w:val="Normal"/>
    <w:link w:val="BalloonTextChar"/>
    <w:uiPriority w:val="99"/>
    <w:semiHidden/>
    <w:unhideWhenUsed/>
    <w:rsid w:val="003C4F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4F0B"/>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x8rfvGvf9iZULGXqv3+geCbVTQ==">AMUW2mXAgRpwy8ADswDZmV9i4Bb9Yr++ESDzOK7WCVVrGiq5/vO6DcMFlCFfUnLgLy3gPq/r49JbTGnDOUbIxI59GpasgPpIdCo9I61RZZLLgG2ROm5vgc0=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Mccabe</dc:creator>
  <cp:lastModifiedBy>Richard McCabe</cp:lastModifiedBy>
  <cp:revision>9</cp:revision>
  <dcterms:created xsi:type="dcterms:W3CDTF">2021-03-16T21:17:00Z</dcterms:created>
  <dcterms:modified xsi:type="dcterms:W3CDTF">2023-11-14T10:38:00Z</dcterms:modified>
</cp:coreProperties>
</file>